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69045" w14:textId="77777777" w:rsidR="009B2B61" w:rsidRPr="00706BAC" w:rsidRDefault="009B2B61" w:rsidP="009B2B61">
      <w:pPr>
        <w:spacing w:beforeLines="20" w:before="48" w:afterLines="200" w:after="480"/>
        <w:jc w:val="center"/>
        <w:rPr>
          <w:rFonts w:asciiTheme="minorHAnsi" w:eastAsia="Calibri" w:hAnsiTheme="minorHAnsi" w:cstheme="minorHAnsi"/>
          <w:b/>
        </w:rPr>
      </w:pPr>
      <w:r w:rsidRPr="00FE1E40">
        <w:rPr>
          <w:rFonts w:asciiTheme="minorHAnsi" w:eastAsia="Calibri" w:hAnsiTheme="minorHAnsi" w:cstheme="minorHAnsi"/>
          <w:b/>
          <w:noProof/>
        </w:rPr>
        <mc:AlternateContent>
          <mc:Choice Requires="wps">
            <w:drawing>
              <wp:anchor distT="45720" distB="45720" distL="114300" distR="114300" simplePos="0" relativeHeight="251659264" behindDoc="0" locked="0" layoutInCell="1" allowOverlap="1" wp14:anchorId="6E91FADA" wp14:editId="7151735B">
                <wp:simplePos x="0" y="0"/>
                <wp:positionH relativeFrom="margin">
                  <wp:posOffset>180975</wp:posOffset>
                </wp:positionH>
                <wp:positionV relativeFrom="paragraph">
                  <wp:posOffset>200025</wp:posOffset>
                </wp:positionV>
                <wp:extent cx="5924550" cy="79438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7943850"/>
                        </a:xfrm>
                        <a:prstGeom prst="rect">
                          <a:avLst/>
                        </a:prstGeom>
                        <a:solidFill>
                          <a:srgbClr val="FFFFFF"/>
                        </a:solidFill>
                        <a:ln w="9525">
                          <a:solidFill>
                            <a:srgbClr val="000000"/>
                          </a:solidFill>
                          <a:miter lim="800000"/>
                          <a:headEnd/>
                          <a:tailEnd/>
                        </a:ln>
                      </wps:spPr>
                      <wps:txbx>
                        <w:txbxContent>
                          <w:p w14:paraId="7E1B0807" w14:textId="77777777" w:rsidR="009B2B61" w:rsidRPr="00FE1E40" w:rsidRDefault="009B2B61" w:rsidP="009B2B61">
                            <w:pPr>
                              <w:pStyle w:val="BlockText"/>
                              <w:spacing w:before="0" w:after="0"/>
                              <w:ind w:left="0" w:right="0"/>
                              <w:rPr>
                                <w:rFonts w:asciiTheme="minorHAnsi" w:hAnsiTheme="minorHAnsi" w:cstheme="minorHAnsi"/>
                                <w:i w:val="0"/>
                              </w:rPr>
                            </w:pPr>
                            <w:r w:rsidRPr="00FE1E40">
                              <w:rPr>
                                <w:rFonts w:asciiTheme="minorHAnsi" w:hAnsiTheme="minorHAnsi" w:cstheme="minorHAnsi"/>
                                <w:b/>
                                <w:i w:val="0"/>
                              </w:rPr>
                              <w:t>Deciding whether this is the right form for you to use:</w:t>
                            </w:r>
                          </w:p>
                          <w:p w14:paraId="72A6524E" w14:textId="2E670295" w:rsidR="009B2B61" w:rsidRDefault="009B2B61" w:rsidP="009B2B61">
                            <w:pPr>
                              <w:rPr>
                                <w:rFonts w:asciiTheme="minorHAnsi" w:hAnsiTheme="minorHAnsi" w:cstheme="minorHAnsi"/>
                              </w:rPr>
                            </w:pPr>
                            <w:r w:rsidRPr="00706BAC">
                              <w:rPr>
                                <w:rFonts w:asciiTheme="minorHAnsi" w:hAnsiTheme="minorHAnsi" w:cstheme="minorHAnsi"/>
                              </w:rPr>
                              <w:t xml:space="preserve">If your </w:t>
                            </w:r>
                            <w:r w:rsidRPr="00706BAC">
                              <w:rPr>
                                <w:rFonts w:asciiTheme="minorHAnsi" w:hAnsiTheme="minorHAnsi" w:cstheme="minorHAnsi"/>
                                <w:b/>
                              </w:rPr>
                              <w:t>ONLY</w:t>
                            </w:r>
                            <w:r w:rsidRPr="00706BAC">
                              <w:rPr>
                                <w:rFonts w:asciiTheme="minorHAnsi" w:hAnsiTheme="minorHAnsi" w:cstheme="minorHAnsi"/>
                              </w:rPr>
                              <w:t xml:space="preserve"> research procedure is </w:t>
                            </w:r>
                            <w:r w:rsidRPr="00706BAC">
                              <w:rPr>
                                <w:rFonts w:asciiTheme="minorHAnsi" w:hAnsiTheme="minorHAnsi" w:cstheme="minorHAnsi"/>
                                <w:b/>
                              </w:rPr>
                              <w:t>analysis of data or specimens</w:t>
                            </w:r>
                            <w:r w:rsidRPr="00706BAC">
                              <w:rPr>
                                <w:rFonts w:asciiTheme="minorHAnsi" w:hAnsiTheme="minorHAnsi" w:cstheme="minorHAnsi"/>
                              </w:rPr>
                              <w:t xml:space="preserve"> and you are not planning to prospectively collect biospecimens solely for research purposes, this is the appropriate protocol template to use.  (For example, </w:t>
                            </w:r>
                            <w:r>
                              <w:rPr>
                                <w:rFonts w:asciiTheme="minorHAnsi" w:hAnsiTheme="minorHAnsi" w:cstheme="minorHAnsi"/>
                              </w:rPr>
                              <w:t xml:space="preserve">medical record review, </w:t>
                            </w:r>
                            <w:r w:rsidRPr="00706BAC">
                              <w:rPr>
                                <w:rFonts w:asciiTheme="minorHAnsi" w:hAnsiTheme="minorHAnsi" w:cstheme="minorHAnsi"/>
                              </w:rPr>
                              <w:t xml:space="preserve">you plan to </w:t>
                            </w:r>
                            <w:r>
                              <w:rPr>
                                <w:rFonts w:asciiTheme="minorHAnsi" w:hAnsiTheme="minorHAnsi" w:cstheme="minorHAnsi"/>
                              </w:rPr>
                              <w:t>use</w:t>
                            </w:r>
                            <w:r w:rsidRPr="00706BAC">
                              <w:rPr>
                                <w:rFonts w:asciiTheme="minorHAnsi" w:hAnsiTheme="minorHAnsi" w:cstheme="minorHAnsi"/>
                              </w:rPr>
                              <w:t xml:space="preserve"> data or biospecimens that were collected in prior research studies or data that are available from student education records, government datasets, etc.)</w:t>
                            </w:r>
                          </w:p>
                          <w:p w14:paraId="25E2CAB8" w14:textId="77777777" w:rsidR="009B2B61" w:rsidRPr="00706BAC" w:rsidRDefault="009B2B61" w:rsidP="009B2B61">
                            <w:pPr>
                              <w:rPr>
                                <w:rFonts w:asciiTheme="minorHAnsi" w:hAnsiTheme="minorHAnsi" w:cstheme="minorHAnsi"/>
                              </w:rPr>
                            </w:pPr>
                          </w:p>
                          <w:p w14:paraId="71B06841" w14:textId="355B019C" w:rsidR="009B2B61" w:rsidRDefault="009B2B61" w:rsidP="009B2B61">
                            <w:pPr>
                              <w:autoSpaceDE w:val="0"/>
                              <w:autoSpaceDN w:val="0"/>
                              <w:adjustRightInd w:val="0"/>
                              <w:contextualSpacing/>
                              <w:rPr>
                                <w:rFonts w:asciiTheme="minorHAnsi" w:hAnsiTheme="minorHAnsi" w:cstheme="minorHAnsi"/>
                              </w:rPr>
                            </w:pPr>
                            <w:r w:rsidRPr="00706BAC">
                              <w:rPr>
                                <w:rFonts w:asciiTheme="minorHAnsi" w:hAnsiTheme="minorHAnsi" w:cstheme="minorHAnsi"/>
                              </w:rPr>
                              <w:t xml:space="preserve">If your study involves procedures </w:t>
                            </w:r>
                            <w:r w:rsidRPr="00706BAC">
                              <w:rPr>
                                <w:rFonts w:asciiTheme="minorHAnsi" w:hAnsiTheme="minorHAnsi" w:cstheme="minorHAnsi"/>
                                <w:b/>
                              </w:rPr>
                              <w:t>other than data/specimen analysis (e.g., surveys, interviews, collection of biospecimens), do NOT use this protocol template</w:t>
                            </w:r>
                            <w:r w:rsidRPr="00706BAC">
                              <w:rPr>
                                <w:rFonts w:asciiTheme="minorHAnsi" w:hAnsiTheme="minorHAnsi" w:cstheme="minorHAnsi"/>
                              </w:rPr>
                              <w:t xml:space="preserve"> -- use the appropriate protocol template </w:t>
                            </w:r>
                            <w:bookmarkStart w:id="0" w:name="_Hlk215746971"/>
                            <w:r w:rsidRPr="00706BAC">
                              <w:rPr>
                                <w:rFonts w:asciiTheme="minorHAnsi" w:hAnsiTheme="minorHAnsi" w:cstheme="minorHAnsi"/>
                              </w:rPr>
                              <w:t xml:space="preserve">on the </w:t>
                            </w:r>
                            <w:r>
                              <w:rPr>
                                <w:rFonts w:asciiTheme="minorHAnsi" w:hAnsiTheme="minorHAnsi" w:cstheme="minorHAnsi"/>
                              </w:rPr>
                              <w:t xml:space="preserve">Northwestern University </w:t>
                            </w:r>
                            <w:r w:rsidRPr="00706BAC">
                              <w:rPr>
                                <w:rFonts w:asciiTheme="minorHAnsi" w:hAnsiTheme="minorHAnsi" w:cstheme="minorHAnsi"/>
                              </w:rPr>
                              <w:t>IRB</w:t>
                            </w:r>
                            <w:r>
                              <w:rPr>
                                <w:rFonts w:asciiTheme="minorHAnsi" w:hAnsiTheme="minorHAnsi" w:cstheme="minorHAnsi"/>
                              </w:rPr>
                              <w:t xml:space="preserve"> Office’s </w:t>
                            </w:r>
                            <w:hyperlink r:id="rId8" w:history="1">
                              <w:r w:rsidRPr="009B2B61">
                                <w:rPr>
                                  <w:rStyle w:val="Hyperlink"/>
                                  <w:rFonts w:asciiTheme="minorHAnsi" w:hAnsiTheme="minorHAnsi" w:cstheme="minorHAnsi"/>
                                </w:rPr>
                                <w:t>Protocol Templates &amp; Forms</w:t>
                              </w:r>
                              <w:r>
                                <w:rPr>
                                  <w:rStyle w:val="Hyperlink"/>
                                  <w:rFonts w:asciiTheme="minorHAnsi" w:hAnsiTheme="minorHAnsi" w:cstheme="minorHAnsi"/>
                                </w:rPr>
                                <w:t xml:space="preserve"> Page</w:t>
                              </w:r>
                            </w:hyperlink>
                            <w:r w:rsidRPr="00706BAC">
                              <w:rPr>
                                <w:rFonts w:asciiTheme="minorHAnsi" w:hAnsiTheme="minorHAnsi" w:cstheme="minorHAnsi"/>
                              </w:rPr>
                              <w:t>.</w:t>
                            </w:r>
                            <w:bookmarkEnd w:id="0"/>
                          </w:p>
                          <w:p w14:paraId="2DE22D9C" w14:textId="77777777" w:rsidR="009B2B61" w:rsidRDefault="009B2B61" w:rsidP="009B2B61">
                            <w:pPr>
                              <w:pStyle w:val="BlockText"/>
                              <w:spacing w:before="0" w:after="0"/>
                              <w:ind w:left="0" w:right="0"/>
                              <w:rPr>
                                <w:rFonts w:asciiTheme="minorHAnsi" w:hAnsiTheme="minorHAnsi" w:cstheme="minorHAnsi"/>
                                <w:i w:val="0"/>
                              </w:rPr>
                            </w:pPr>
                          </w:p>
                          <w:p w14:paraId="179C7170" w14:textId="2EB69796" w:rsidR="009B2B61" w:rsidRPr="00706BAC" w:rsidRDefault="009B2B61" w:rsidP="009B2B61">
                            <w:pPr>
                              <w:pStyle w:val="BlockText"/>
                              <w:spacing w:before="0" w:after="0"/>
                              <w:ind w:left="0" w:right="0"/>
                              <w:rPr>
                                <w:rFonts w:asciiTheme="minorHAnsi" w:hAnsiTheme="minorHAnsi" w:cstheme="minorHAnsi"/>
                                <w:i w:val="0"/>
                              </w:rPr>
                            </w:pPr>
                            <w:r w:rsidRPr="00706BAC">
                              <w:rPr>
                                <w:rFonts w:asciiTheme="minorHAnsi" w:hAnsiTheme="minorHAnsi" w:cstheme="minorHAnsi"/>
                                <w:i w:val="0"/>
                              </w:rPr>
                              <w:t>If your project is not research with human subjects (or you are not entirely sure whether your project is human subjects research), submit the Human Research Determination Form (HRP-503) instead of this form. This form should only be submitted for projects that are research with human subjects (see below on this page for discussion of when analysis of data/specimens requires IRB review).</w:t>
                            </w:r>
                          </w:p>
                          <w:p w14:paraId="67B897D9" w14:textId="77777777" w:rsidR="009B2B61" w:rsidRDefault="009B2B61" w:rsidP="009B2B61"/>
                          <w:p w14:paraId="2FA64895" w14:textId="77777777" w:rsidR="009B2B61" w:rsidRPr="00706BAC" w:rsidRDefault="009B2B61" w:rsidP="009B2B61">
                            <w:pPr>
                              <w:rPr>
                                <w:rFonts w:asciiTheme="minorHAnsi" w:hAnsiTheme="minorHAnsi" w:cstheme="minorHAnsi"/>
                                <w:b/>
                              </w:rPr>
                            </w:pPr>
                            <w:r w:rsidRPr="00706BAC">
                              <w:rPr>
                                <w:rFonts w:asciiTheme="minorHAnsi" w:hAnsiTheme="minorHAnsi" w:cstheme="minorHAnsi"/>
                                <w:b/>
                              </w:rPr>
                              <w:t>Are the data/specimens identifiable?   If the data/specimens are de-identified, do not use this protocol template.</w:t>
                            </w:r>
                          </w:p>
                          <w:p w14:paraId="193B536C" w14:textId="77777777" w:rsidR="009B2B61" w:rsidRPr="00706BAC" w:rsidRDefault="009B2B61" w:rsidP="009B2B61">
                            <w:pPr>
                              <w:rPr>
                                <w:rFonts w:asciiTheme="minorHAnsi" w:hAnsiTheme="minorHAnsi" w:cstheme="minorHAnsi"/>
                              </w:rPr>
                            </w:pPr>
                          </w:p>
                          <w:p w14:paraId="13FC212A" w14:textId="0CC2F614" w:rsidR="009B2B61" w:rsidRDefault="009B2B61" w:rsidP="009B2B61">
                            <w:pPr>
                              <w:rPr>
                                <w:rFonts w:asciiTheme="minorHAnsi" w:hAnsiTheme="minorHAnsi" w:cstheme="minorHAnsi"/>
                              </w:rPr>
                            </w:pPr>
                            <w:r w:rsidRPr="00706BAC">
                              <w:rPr>
                                <w:rFonts w:asciiTheme="minorHAnsi" w:hAnsiTheme="minorHAnsi" w:cstheme="minorHAnsi"/>
                              </w:rPr>
                              <w:t xml:space="preserve">If your project </w:t>
                            </w:r>
                            <w:r w:rsidRPr="00706BAC">
                              <w:rPr>
                                <w:rFonts w:asciiTheme="minorHAnsi" w:hAnsiTheme="minorHAnsi" w:cstheme="minorHAnsi"/>
                                <w:b/>
                              </w:rPr>
                              <w:t>solely</w:t>
                            </w:r>
                            <w:r w:rsidRPr="00706BAC">
                              <w:rPr>
                                <w:rFonts w:asciiTheme="minorHAnsi" w:hAnsiTheme="minorHAnsi" w:cstheme="minorHAnsi"/>
                              </w:rPr>
                              <w:t xml:space="preserve"> involves </w:t>
                            </w:r>
                            <w:r>
                              <w:rPr>
                                <w:rFonts w:asciiTheme="minorHAnsi" w:hAnsiTheme="minorHAnsi" w:cstheme="minorHAnsi"/>
                              </w:rPr>
                              <w:t>using</w:t>
                            </w:r>
                            <w:r w:rsidRPr="00706BAC">
                              <w:rPr>
                                <w:rFonts w:asciiTheme="minorHAnsi" w:hAnsiTheme="minorHAnsi" w:cstheme="minorHAnsi"/>
                              </w:rPr>
                              <w:t xml:space="preserve"> </w:t>
                            </w:r>
                            <w:r w:rsidRPr="00706BAC">
                              <w:rPr>
                                <w:rFonts w:asciiTheme="minorHAnsi" w:hAnsiTheme="minorHAnsi" w:cstheme="minorHAnsi"/>
                                <w:b/>
                              </w:rPr>
                              <w:t>de-identified</w:t>
                            </w:r>
                            <w:r w:rsidRPr="00706BAC">
                              <w:rPr>
                                <w:rFonts w:asciiTheme="minorHAnsi" w:hAnsiTheme="minorHAnsi" w:cstheme="minorHAnsi"/>
                              </w:rPr>
                              <w:t xml:space="preserve"> data and/or specimens and is not part of a larger-scope project that is human subjects research, you do not need IRB review to </w:t>
                            </w:r>
                            <w:r>
                              <w:rPr>
                                <w:rFonts w:asciiTheme="minorHAnsi" w:hAnsiTheme="minorHAnsi" w:cstheme="minorHAnsi"/>
                              </w:rPr>
                              <w:t>use</w:t>
                            </w:r>
                            <w:r w:rsidRPr="00706BAC">
                              <w:rPr>
                                <w:rFonts w:asciiTheme="minorHAnsi" w:hAnsiTheme="minorHAnsi" w:cstheme="minorHAnsi"/>
                              </w:rPr>
                              <w:t xml:space="preserve"> de-identified data/specimens.  If you need the IRB to issue a formal determination that analysis of de-identified data/specimens does not constitute research with human subjects, upload the Human Research Determination Form (HRP-503) in the eIRB+ application.</w:t>
                            </w:r>
                          </w:p>
                          <w:p w14:paraId="4A91144F" w14:textId="77777777" w:rsidR="009B2B61" w:rsidRDefault="009B2B61" w:rsidP="009B2B61">
                            <w:pPr>
                              <w:rPr>
                                <w:rFonts w:asciiTheme="minorHAnsi" w:hAnsiTheme="minorHAnsi" w:cstheme="minorHAnsi"/>
                              </w:rPr>
                            </w:pPr>
                          </w:p>
                          <w:p w14:paraId="3AC5028D" w14:textId="7633F459" w:rsidR="009B2B61" w:rsidRPr="0028475D" w:rsidRDefault="009B2B61" w:rsidP="009B2B61">
                            <w:pPr>
                              <w:rPr>
                                <w:rFonts w:asciiTheme="minorHAnsi" w:hAnsiTheme="minorHAnsi" w:cstheme="minorHAnsi"/>
                              </w:rPr>
                            </w:pPr>
                            <w:r w:rsidRPr="00706BAC">
                              <w:rPr>
                                <w:rFonts w:asciiTheme="minorHAnsi" w:hAnsiTheme="minorHAnsi" w:cstheme="minorHAnsi"/>
                              </w:rPr>
                              <w:t xml:space="preserve">In general, data/specimens </w:t>
                            </w:r>
                            <w:proofErr w:type="gramStart"/>
                            <w:r w:rsidRPr="00706BAC">
                              <w:rPr>
                                <w:rFonts w:asciiTheme="minorHAnsi" w:hAnsiTheme="minorHAnsi" w:cstheme="minorHAnsi"/>
                              </w:rPr>
                              <w:t>are considered to be</w:t>
                            </w:r>
                            <w:proofErr w:type="gramEnd"/>
                            <w:r w:rsidRPr="00706BAC">
                              <w:rPr>
                                <w:rFonts w:asciiTheme="minorHAnsi" w:hAnsiTheme="minorHAnsi" w:cstheme="minorHAnsi"/>
                              </w:rPr>
                              <w:t xml:space="preserve"> identifiable when the data/specimens can be linked to specific individuals by the researcher either </w:t>
                            </w:r>
                            <w:r w:rsidRPr="00706BAC">
                              <w:rPr>
                                <w:rFonts w:asciiTheme="minorHAnsi" w:hAnsiTheme="minorHAnsi" w:cstheme="minorHAnsi"/>
                                <w:b/>
                              </w:rPr>
                              <w:t>directly, or indirectly through coding systems</w:t>
                            </w:r>
                            <w:r w:rsidRPr="00706BAC">
                              <w:rPr>
                                <w:rFonts w:asciiTheme="minorHAnsi" w:hAnsiTheme="minorHAnsi" w:cstheme="minorHAnsi"/>
                              </w:rPr>
                              <w:t xml:space="preserve">, or when characteristics of the information obtained are such that a reasonably knowledgeable person could ascertain the identities of individuals.  Keep in mind that, even though a dataset has been stripped of direct identifiers (e.g., names, addresses, student ID numbers, etc.), it may still be possible to identify an individual through a combination of other characteristics (e.g., age, gender, ethnicity, place of employment).   For further detail on when data and specimens are considered to be de-identified, see </w:t>
                            </w:r>
                            <w:hyperlink r:id="rId9" w:history="1">
                              <w:r w:rsidRPr="00706BAC">
                                <w:rPr>
                                  <w:rStyle w:val="Hyperlink"/>
                                  <w:rFonts w:asciiTheme="minorHAnsi" w:hAnsiTheme="minorHAnsi" w:cstheme="minorHAnsi"/>
                                </w:rPr>
                                <w:t>HHS Office of Human Research Protections Guidance on Research using Coded Data and Specimens</w:t>
                              </w:r>
                            </w:hyperlink>
                            <w:r w:rsidRPr="00706BAC">
                              <w:rPr>
                                <w:rFonts w:asciiTheme="minorHAnsi" w:hAnsiTheme="minorHAnsi" w:cstheme="minorHAnsi"/>
                              </w:rPr>
                              <w:t xml:space="preserve">. If you are unsure whether the data/specimens you plan to </w:t>
                            </w:r>
                            <w:r>
                              <w:rPr>
                                <w:rFonts w:asciiTheme="minorHAnsi" w:hAnsiTheme="minorHAnsi" w:cstheme="minorHAnsi"/>
                              </w:rPr>
                              <w:t>use</w:t>
                            </w:r>
                            <w:r w:rsidRPr="00706BAC">
                              <w:rPr>
                                <w:rFonts w:asciiTheme="minorHAnsi" w:hAnsiTheme="minorHAnsi" w:cstheme="minorHAnsi"/>
                              </w:rPr>
                              <w:t xml:space="preserve"> would be considered de-identified for IRB purposes, please </w:t>
                            </w:r>
                            <w:hyperlink r:id="rId10" w:history="1">
                              <w:r w:rsidRPr="009B2B61">
                                <w:rPr>
                                  <w:rStyle w:val="Hyperlink"/>
                                  <w:rFonts w:asciiTheme="minorHAnsi" w:hAnsiTheme="minorHAnsi" w:cstheme="minorHAnsi"/>
                                </w:rPr>
                                <w:t>contact the IRB</w:t>
                              </w:r>
                            </w:hyperlink>
                            <w:r w:rsidRPr="00706BAC">
                              <w:rPr>
                                <w:rFonts w:asciiTheme="minorHAnsi" w:hAnsiTheme="minorHAnsi" w:cstheme="minorHAnsi"/>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91FADA" id="_x0000_t202" coordsize="21600,21600" o:spt="202" path="m,l,21600r21600,l21600,xe">
                <v:stroke joinstyle="miter"/>
                <v:path gradientshapeok="t" o:connecttype="rect"/>
              </v:shapetype>
              <v:shape id="Text Box 2" o:spid="_x0000_s1026" type="#_x0000_t202" style="position:absolute;left:0;text-align:left;margin-left:14.25pt;margin-top:15.75pt;width:466.5pt;height:625.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">
                <v:textbox>
                  <w:txbxContent>
                    <w:p w14:paraId="7E1B0807" w14:textId="77777777" w:rsidR="009B2B61" w:rsidRPr="00FE1E40" w:rsidRDefault="009B2B61" w:rsidP="009B2B61">
                      <w:pPr>
                        <w:pStyle w:val="BlockText"/>
                        <w:spacing w:before="0" w:after="0"/>
                        <w:ind w:left="0" w:right="0"/>
                        <w:rPr>
                          <w:rFonts w:asciiTheme="minorHAnsi" w:hAnsiTheme="minorHAnsi" w:cstheme="minorHAnsi"/>
                          <w:i w:val="0"/>
                        </w:rPr>
                      </w:pPr>
                      <w:r w:rsidRPr="00FE1E40">
                        <w:rPr>
                          <w:rFonts w:asciiTheme="minorHAnsi" w:hAnsiTheme="minorHAnsi" w:cstheme="minorHAnsi"/>
                          <w:b/>
                          <w:i w:val="0"/>
                        </w:rPr>
                        <w:t>Deciding whether this is the right form for you to use:</w:t>
                      </w:r>
                    </w:p>
                    <w:p w14:paraId="72A6524E" w14:textId="2E670295" w:rsidR="009B2B61" w:rsidRDefault="009B2B61" w:rsidP="009B2B61">
                      <w:pPr>
                        <w:rPr>
                          <w:rFonts w:asciiTheme="minorHAnsi" w:hAnsiTheme="minorHAnsi" w:cstheme="minorHAnsi"/>
                        </w:rPr>
                      </w:pPr>
                      <w:r w:rsidRPr="00706BAC">
                        <w:rPr>
                          <w:rFonts w:asciiTheme="minorHAnsi" w:hAnsiTheme="minorHAnsi" w:cstheme="minorHAnsi"/>
                        </w:rPr>
                        <w:t xml:space="preserve">If your </w:t>
                      </w:r>
                      <w:r w:rsidRPr="00706BAC">
                        <w:rPr>
                          <w:rFonts w:asciiTheme="minorHAnsi" w:hAnsiTheme="minorHAnsi" w:cstheme="minorHAnsi"/>
                          <w:b/>
                        </w:rPr>
                        <w:t>ONLY</w:t>
                      </w:r>
                      <w:r w:rsidRPr="00706BAC">
                        <w:rPr>
                          <w:rFonts w:asciiTheme="minorHAnsi" w:hAnsiTheme="minorHAnsi" w:cstheme="minorHAnsi"/>
                        </w:rPr>
                        <w:t xml:space="preserve"> research procedure is </w:t>
                      </w:r>
                      <w:r w:rsidRPr="00706BAC">
                        <w:rPr>
                          <w:rFonts w:asciiTheme="minorHAnsi" w:hAnsiTheme="minorHAnsi" w:cstheme="minorHAnsi"/>
                          <w:b/>
                        </w:rPr>
                        <w:t>analysis of data or specimens</w:t>
                      </w:r>
                      <w:r w:rsidRPr="00706BAC">
                        <w:rPr>
                          <w:rFonts w:asciiTheme="minorHAnsi" w:hAnsiTheme="minorHAnsi" w:cstheme="minorHAnsi"/>
                        </w:rPr>
                        <w:t xml:space="preserve"> and you are not planning to prospectively collect biospecimens solely for research purposes, this is the appropriate protocol template to use.  (For example, </w:t>
                      </w:r>
                      <w:r>
                        <w:rPr>
                          <w:rFonts w:asciiTheme="minorHAnsi" w:hAnsiTheme="minorHAnsi" w:cstheme="minorHAnsi"/>
                        </w:rPr>
                        <w:t xml:space="preserve">medical record review, </w:t>
                      </w:r>
                      <w:r w:rsidRPr="00706BAC">
                        <w:rPr>
                          <w:rFonts w:asciiTheme="minorHAnsi" w:hAnsiTheme="minorHAnsi" w:cstheme="minorHAnsi"/>
                        </w:rPr>
                        <w:t xml:space="preserve">you plan to </w:t>
                      </w:r>
                      <w:r>
                        <w:rPr>
                          <w:rFonts w:asciiTheme="minorHAnsi" w:hAnsiTheme="minorHAnsi" w:cstheme="minorHAnsi"/>
                        </w:rPr>
                        <w:t>use</w:t>
                      </w:r>
                      <w:r w:rsidRPr="00706BAC">
                        <w:rPr>
                          <w:rFonts w:asciiTheme="minorHAnsi" w:hAnsiTheme="minorHAnsi" w:cstheme="minorHAnsi"/>
                        </w:rPr>
                        <w:t xml:space="preserve"> data or biospecimens that were collected in prior research studies or data that are available from student education records, government datasets, etc.)</w:t>
                      </w:r>
                    </w:p>
                    <w:p w14:paraId="25E2CAB8" w14:textId="77777777" w:rsidR="009B2B61" w:rsidRPr="00706BAC" w:rsidRDefault="009B2B61" w:rsidP="009B2B61">
                      <w:pPr>
                        <w:rPr>
                          <w:rFonts w:asciiTheme="minorHAnsi" w:hAnsiTheme="minorHAnsi" w:cstheme="minorHAnsi"/>
                        </w:rPr>
                      </w:pPr>
                    </w:p>
                    <w:p w14:paraId="71B06841" w14:textId="355B019C" w:rsidR="009B2B61" w:rsidRDefault="009B2B61" w:rsidP="009B2B61">
                      <w:pPr>
                        <w:autoSpaceDE w:val="0"/>
                        <w:autoSpaceDN w:val="0"/>
                        <w:adjustRightInd w:val="0"/>
                        <w:contextualSpacing/>
                        <w:rPr>
                          <w:rFonts w:asciiTheme="minorHAnsi" w:hAnsiTheme="minorHAnsi" w:cstheme="minorHAnsi"/>
                        </w:rPr>
                      </w:pPr>
                      <w:r w:rsidRPr="00706BAC">
                        <w:rPr>
                          <w:rFonts w:asciiTheme="minorHAnsi" w:hAnsiTheme="minorHAnsi" w:cstheme="minorHAnsi"/>
                        </w:rPr>
                        <w:t xml:space="preserve">If your study involves procedures </w:t>
                      </w:r>
                      <w:r w:rsidRPr="00706BAC">
                        <w:rPr>
                          <w:rFonts w:asciiTheme="minorHAnsi" w:hAnsiTheme="minorHAnsi" w:cstheme="minorHAnsi"/>
                          <w:b/>
                        </w:rPr>
                        <w:t>other than data/specimen analysis (e.g., surveys, interviews, collection of biospecimens), do NOT use this protocol template</w:t>
                      </w:r>
                      <w:r w:rsidRPr="00706BAC">
                        <w:rPr>
                          <w:rFonts w:asciiTheme="minorHAnsi" w:hAnsiTheme="minorHAnsi" w:cstheme="minorHAnsi"/>
                        </w:rPr>
                        <w:t xml:space="preserve"> -- use the appropriate protocol template </w:t>
                      </w:r>
                      <w:bookmarkStart w:id="1" w:name="_Hlk215746971"/>
                      <w:r w:rsidRPr="00706BAC">
                        <w:rPr>
                          <w:rFonts w:asciiTheme="minorHAnsi" w:hAnsiTheme="minorHAnsi" w:cstheme="minorHAnsi"/>
                        </w:rPr>
                        <w:t xml:space="preserve">on the </w:t>
                      </w:r>
                      <w:r>
                        <w:rPr>
                          <w:rFonts w:asciiTheme="minorHAnsi" w:hAnsiTheme="minorHAnsi" w:cstheme="minorHAnsi"/>
                        </w:rPr>
                        <w:t xml:space="preserve">Northwestern University </w:t>
                      </w:r>
                      <w:r w:rsidRPr="00706BAC">
                        <w:rPr>
                          <w:rFonts w:asciiTheme="minorHAnsi" w:hAnsiTheme="minorHAnsi" w:cstheme="minorHAnsi"/>
                        </w:rPr>
                        <w:t>IRB</w:t>
                      </w:r>
                      <w:r>
                        <w:rPr>
                          <w:rFonts w:asciiTheme="minorHAnsi" w:hAnsiTheme="minorHAnsi" w:cstheme="minorHAnsi"/>
                        </w:rPr>
                        <w:t xml:space="preserve"> Office’s </w:t>
                      </w:r>
                      <w:hyperlink r:id="rId11" w:history="1">
                        <w:r w:rsidRPr="009B2B61">
                          <w:rPr>
                            <w:rStyle w:val="Hyperlink"/>
                            <w:rFonts w:asciiTheme="minorHAnsi" w:hAnsiTheme="minorHAnsi" w:cstheme="minorHAnsi"/>
                          </w:rPr>
                          <w:t>Protocol Templates &amp; Forms</w:t>
                        </w:r>
                        <w:r>
                          <w:rPr>
                            <w:rStyle w:val="Hyperlink"/>
                            <w:rFonts w:asciiTheme="minorHAnsi" w:hAnsiTheme="minorHAnsi" w:cstheme="minorHAnsi"/>
                          </w:rPr>
                          <w:t xml:space="preserve"> Page</w:t>
                        </w:r>
                      </w:hyperlink>
                      <w:r w:rsidRPr="00706BAC">
                        <w:rPr>
                          <w:rFonts w:asciiTheme="minorHAnsi" w:hAnsiTheme="minorHAnsi" w:cstheme="minorHAnsi"/>
                        </w:rPr>
                        <w:t>.</w:t>
                      </w:r>
                      <w:bookmarkEnd w:id="1"/>
                    </w:p>
                    <w:p w14:paraId="2DE22D9C" w14:textId="77777777" w:rsidR="009B2B61" w:rsidRDefault="009B2B61" w:rsidP="009B2B61">
                      <w:pPr>
                        <w:pStyle w:val="BlockText"/>
                        <w:spacing w:before="0" w:after="0"/>
                        <w:ind w:left="0" w:right="0"/>
                        <w:rPr>
                          <w:rFonts w:asciiTheme="minorHAnsi" w:hAnsiTheme="minorHAnsi" w:cstheme="minorHAnsi"/>
                          <w:i w:val="0"/>
                        </w:rPr>
                      </w:pPr>
                    </w:p>
                    <w:p w14:paraId="179C7170" w14:textId="2EB69796" w:rsidR="009B2B61" w:rsidRPr="00706BAC" w:rsidRDefault="009B2B61" w:rsidP="009B2B61">
                      <w:pPr>
                        <w:pStyle w:val="BlockText"/>
                        <w:spacing w:before="0" w:after="0"/>
                        <w:ind w:left="0" w:right="0"/>
                        <w:rPr>
                          <w:rFonts w:asciiTheme="minorHAnsi" w:hAnsiTheme="minorHAnsi" w:cstheme="minorHAnsi"/>
                          <w:i w:val="0"/>
                        </w:rPr>
                      </w:pPr>
                      <w:r w:rsidRPr="00706BAC">
                        <w:rPr>
                          <w:rFonts w:asciiTheme="minorHAnsi" w:hAnsiTheme="minorHAnsi" w:cstheme="minorHAnsi"/>
                          <w:i w:val="0"/>
                        </w:rPr>
                        <w:t>If your project is not research with human subjects (or you are not entirely sure whether your project is human subjects research), submit the Human Research Determination Form (HRP-503) instead of this form. This form should only be submitted for projects that are research with human subjects (see below on this page for discussion of when analysis of data/specimens requires IRB review).</w:t>
                      </w:r>
                    </w:p>
                    <w:p w14:paraId="67B897D9" w14:textId="77777777" w:rsidR="009B2B61" w:rsidRDefault="009B2B61" w:rsidP="009B2B61"/>
                    <w:p w14:paraId="2FA64895" w14:textId="77777777" w:rsidR="009B2B61" w:rsidRPr="00706BAC" w:rsidRDefault="009B2B61" w:rsidP="009B2B61">
                      <w:pPr>
                        <w:rPr>
                          <w:rFonts w:asciiTheme="minorHAnsi" w:hAnsiTheme="minorHAnsi" w:cstheme="minorHAnsi"/>
                          <w:b/>
                        </w:rPr>
                      </w:pPr>
                      <w:r w:rsidRPr="00706BAC">
                        <w:rPr>
                          <w:rFonts w:asciiTheme="minorHAnsi" w:hAnsiTheme="minorHAnsi" w:cstheme="minorHAnsi"/>
                          <w:b/>
                        </w:rPr>
                        <w:t>Are the data/specimens identifiable?   If the data/specimens are de-identified, do not use this protocol template.</w:t>
                      </w:r>
                    </w:p>
                    <w:p w14:paraId="193B536C" w14:textId="77777777" w:rsidR="009B2B61" w:rsidRPr="00706BAC" w:rsidRDefault="009B2B61" w:rsidP="009B2B61">
                      <w:pPr>
                        <w:rPr>
                          <w:rFonts w:asciiTheme="minorHAnsi" w:hAnsiTheme="minorHAnsi" w:cstheme="minorHAnsi"/>
                        </w:rPr>
                      </w:pPr>
                    </w:p>
                    <w:p w14:paraId="13FC212A" w14:textId="0CC2F614" w:rsidR="009B2B61" w:rsidRDefault="009B2B61" w:rsidP="009B2B61">
                      <w:pPr>
                        <w:rPr>
                          <w:rFonts w:asciiTheme="minorHAnsi" w:hAnsiTheme="minorHAnsi" w:cstheme="minorHAnsi"/>
                        </w:rPr>
                      </w:pPr>
                      <w:r w:rsidRPr="00706BAC">
                        <w:rPr>
                          <w:rFonts w:asciiTheme="minorHAnsi" w:hAnsiTheme="minorHAnsi" w:cstheme="minorHAnsi"/>
                        </w:rPr>
                        <w:t xml:space="preserve">If your project </w:t>
                      </w:r>
                      <w:r w:rsidRPr="00706BAC">
                        <w:rPr>
                          <w:rFonts w:asciiTheme="minorHAnsi" w:hAnsiTheme="minorHAnsi" w:cstheme="minorHAnsi"/>
                          <w:b/>
                        </w:rPr>
                        <w:t>solely</w:t>
                      </w:r>
                      <w:r w:rsidRPr="00706BAC">
                        <w:rPr>
                          <w:rFonts w:asciiTheme="minorHAnsi" w:hAnsiTheme="minorHAnsi" w:cstheme="minorHAnsi"/>
                        </w:rPr>
                        <w:t xml:space="preserve"> involves </w:t>
                      </w:r>
                      <w:r>
                        <w:rPr>
                          <w:rFonts w:asciiTheme="minorHAnsi" w:hAnsiTheme="minorHAnsi" w:cstheme="minorHAnsi"/>
                        </w:rPr>
                        <w:t>using</w:t>
                      </w:r>
                      <w:r w:rsidRPr="00706BAC">
                        <w:rPr>
                          <w:rFonts w:asciiTheme="minorHAnsi" w:hAnsiTheme="minorHAnsi" w:cstheme="minorHAnsi"/>
                        </w:rPr>
                        <w:t xml:space="preserve"> </w:t>
                      </w:r>
                      <w:r w:rsidRPr="00706BAC">
                        <w:rPr>
                          <w:rFonts w:asciiTheme="minorHAnsi" w:hAnsiTheme="minorHAnsi" w:cstheme="minorHAnsi"/>
                          <w:b/>
                        </w:rPr>
                        <w:t>de-identified</w:t>
                      </w:r>
                      <w:r w:rsidRPr="00706BAC">
                        <w:rPr>
                          <w:rFonts w:asciiTheme="minorHAnsi" w:hAnsiTheme="minorHAnsi" w:cstheme="minorHAnsi"/>
                        </w:rPr>
                        <w:t xml:space="preserve"> data and/or </w:t>
                      </w:r>
                      <w:r w:rsidRPr="00706BAC">
                        <w:rPr>
                          <w:rFonts w:asciiTheme="minorHAnsi" w:hAnsiTheme="minorHAnsi" w:cstheme="minorHAnsi"/>
                        </w:rPr>
                        <w:t>specimens and</w:t>
                      </w:r>
                      <w:r w:rsidRPr="00706BAC">
                        <w:rPr>
                          <w:rFonts w:asciiTheme="minorHAnsi" w:hAnsiTheme="minorHAnsi" w:cstheme="minorHAnsi"/>
                        </w:rPr>
                        <w:t xml:space="preserve"> is not part of a larger-scope project that is human subjects research, you do not need IRB review to </w:t>
                      </w:r>
                      <w:r>
                        <w:rPr>
                          <w:rFonts w:asciiTheme="minorHAnsi" w:hAnsiTheme="minorHAnsi" w:cstheme="minorHAnsi"/>
                        </w:rPr>
                        <w:t>use</w:t>
                      </w:r>
                      <w:r w:rsidRPr="00706BAC">
                        <w:rPr>
                          <w:rFonts w:asciiTheme="minorHAnsi" w:hAnsiTheme="minorHAnsi" w:cstheme="minorHAnsi"/>
                        </w:rPr>
                        <w:t xml:space="preserve"> de-identified data/specimens.  If you need the IRB to issue a formal determination that analysis of de-identified data/specimens does not constitute research with human subjects, upload the Human Research Determination Form (HRP-503) in the eIRB+ application.</w:t>
                      </w:r>
                    </w:p>
                    <w:p w14:paraId="4A91144F" w14:textId="77777777" w:rsidR="009B2B61" w:rsidRDefault="009B2B61" w:rsidP="009B2B61">
                      <w:pPr>
                        <w:rPr>
                          <w:rFonts w:asciiTheme="minorHAnsi" w:hAnsiTheme="minorHAnsi" w:cstheme="minorHAnsi"/>
                        </w:rPr>
                      </w:pPr>
                    </w:p>
                    <w:p w14:paraId="3AC5028D" w14:textId="7633F459" w:rsidR="009B2B61" w:rsidRPr="0028475D" w:rsidRDefault="009B2B61" w:rsidP="009B2B61">
                      <w:pPr>
                        <w:rPr>
                          <w:rFonts w:asciiTheme="minorHAnsi" w:hAnsiTheme="minorHAnsi" w:cstheme="minorHAnsi"/>
                        </w:rPr>
                      </w:pPr>
                      <w:r w:rsidRPr="00706BAC">
                        <w:rPr>
                          <w:rFonts w:asciiTheme="minorHAnsi" w:hAnsiTheme="minorHAnsi" w:cstheme="minorHAnsi"/>
                        </w:rPr>
                        <w:t xml:space="preserve">In general, data/specimens </w:t>
                      </w:r>
                      <w:proofErr w:type="gramStart"/>
                      <w:r w:rsidRPr="00706BAC">
                        <w:rPr>
                          <w:rFonts w:asciiTheme="minorHAnsi" w:hAnsiTheme="minorHAnsi" w:cstheme="minorHAnsi"/>
                        </w:rPr>
                        <w:t>are considered to be</w:t>
                      </w:r>
                      <w:proofErr w:type="gramEnd"/>
                      <w:r w:rsidRPr="00706BAC">
                        <w:rPr>
                          <w:rFonts w:asciiTheme="minorHAnsi" w:hAnsiTheme="minorHAnsi" w:cstheme="minorHAnsi"/>
                        </w:rPr>
                        <w:t xml:space="preserve"> identifiable when the data/specimens can be linked to specific individuals by the researcher either </w:t>
                      </w:r>
                      <w:r w:rsidRPr="00706BAC">
                        <w:rPr>
                          <w:rFonts w:asciiTheme="minorHAnsi" w:hAnsiTheme="minorHAnsi" w:cstheme="minorHAnsi"/>
                          <w:b/>
                        </w:rPr>
                        <w:t>directly, or indirectly through coding systems</w:t>
                      </w:r>
                      <w:r w:rsidRPr="00706BAC">
                        <w:rPr>
                          <w:rFonts w:asciiTheme="minorHAnsi" w:hAnsiTheme="minorHAnsi" w:cstheme="minorHAnsi"/>
                        </w:rPr>
                        <w:t xml:space="preserve">, or when characteristics of the information obtained are such that a reasonably knowledgeable person could ascertain the identities of individuals.  Keep in mind that, even though a dataset has been stripped of direct identifiers (e.g., names, addresses, student ID numbers, etc.), it may still be possible to identify an individual through a combination of other characteristics (e.g., age, gender, ethnicity, place of employment).   For further detail on when data and specimens are considered to be de-identified, see </w:t>
                      </w:r>
                      <w:hyperlink r:id="rId12" w:history="1">
                        <w:r w:rsidRPr="00706BAC">
                          <w:rPr>
                            <w:rStyle w:val="Hyperlink"/>
                            <w:rFonts w:asciiTheme="minorHAnsi" w:hAnsiTheme="minorHAnsi" w:cstheme="minorHAnsi"/>
                          </w:rPr>
                          <w:t>HHS Office of Human Research Protections Guidance on Research using Coded Data and Specimens</w:t>
                        </w:r>
                      </w:hyperlink>
                      <w:r w:rsidRPr="00706BAC">
                        <w:rPr>
                          <w:rFonts w:asciiTheme="minorHAnsi" w:hAnsiTheme="minorHAnsi" w:cstheme="minorHAnsi"/>
                        </w:rPr>
                        <w:t xml:space="preserve">. If you are unsure whether the data/specimens you plan to </w:t>
                      </w:r>
                      <w:r>
                        <w:rPr>
                          <w:rFonts w:asciiTheme="minorHAnsi" w:hAnsiTheme="minorHAnsi" w:cstheme="minorHAnsi"/>
                        </w:rPr>
                        <w:t>use</w:t>
                      </w:r>
                      <w:r w:rsidRPr="00706BAC">
                        <w:rPr>
                          <w:rFonts w:asciiTheme="minorHAnsi" w:hAnsiTheme="minorHAnsi" w:cstheme="minorHAnsi"/>
                        </w:rPr>
                        <w:t xml:space="preserve"> would be considered de-identified for IRB purposes, please </w:t>
                      </w:r>
                      <w:hyperlink r:id="rId13" w:history="1">
                        <w:r w:rsidRPr="009B2B61">
                          <w:rPr>
                            <w:rStyle w:val="Hyperlink"/>
                            <w:rFonts w:asciiTheme="minorHAnsi" w:hAnsiTheme="minorHAnsi" w:cstheme="minorHAnsi"/>
                          </w:rPr>
                          <w:t>contact the IRB</w:t>
                        </w:r>
                      </w:hyperlink>
                      <w:r w:rsidRPr="00706BAC">
                        <w:rPr>
                          <w:rFonts w:asciiTheme="minorHAnsi" w:hAnsiTheme="minorHAnsi" w:cstheme="minorHAnsi"/>
                        </w:rPr>
                        <w:t>.</w:t>
                      </w:r>
                    </w:p>
                  </w:txbxContent>
                </v:textbox>
                <w10:wrap type="square" anchorx="margin"/>
              </v:shape>
            </w:pict>
          </mc:Fallback>
        </mc:AlternateContent>
      </w:r>
    </w:p>
    <w:p w14:paraId="5B9966AE" w14:textId="77777777" w:rsidR="009B2B61" w:rsidRDefault="009B2B61" w:rsidP="009B2B61">
      <w:pPr>
        <w:rPr>
          <w:rFonts w:asciiTheme="minorHAnsi" w:eastAsia="Calibri" w:hAnsiTheme="minorHAnsi" w:cstheme="minorHAnsi"/>
        </w:rPr>
      </w:pPr>
      <w:r w:rsidRPr="00FE1E40">
        <w:rPr>
          <w:rFonts w:asciiTheme="minorHAnsi" w:hAnsiTheme="minorHAnsi" w:cstheme="minorHAnsi"/>
          <w:b/>
          <w:noProof/>
        </w:rPr>
        <w:lastRenderedPageBreak/>
        <mc:AlternateContent>
          <mc:Choice Requires="wps">
            <w:drawing>
              <wp:anchor distT="45720" distB="45720" distL="114300" distR="114300" simplePos="0" relativeHeight="251660288" behindDoc="0" locked="0" layoutInCell="1" allowOverlap="1" wp14:anchorId="5CC35521" wp14:editId="4CA5C28E">
                <wp:simplePos x="0" y="0"/>
                <wp:positionH relativeFrom="margin">
                  <wp:align>left</wp:align>
                </wp:positionH>
                <wp:positionV relativeFrom="paragraph">
                  <wp:posOffset>56515</wp:posOffset>
                </wp:positionV>
                <wp:extent cx="5619750" cy="1476375"/>
                <wp:effectExtent l="0" t="0" r="19050"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0" cy="1476375"/>
                        </a:xfrm>
                        <a:prstGeom prst="rect">
                          <a:avLst/>
                        </a:prstGeom>
                        <a:solidFill>
                          <a:srgbClr val="FFFFFF"/>
                        </a:solidFill>
                        <a:ln w="9525">
                          <a:solidFill>
                            <a:srgbClr val="000000"/>
                          </a:solidFill>
                          <a:miter lim="800000"/>
                          <a:headEnd/>
                          <a:tailEnd/>
                        </a:ln>
                      </wps:spPr>
                      <wps:txbx>
                        <w:txbxContent>
                          <w:p w14:paraId="32FFAB9F" w14:textId="77777777" w:rsidR="009B2B61" w:rsidRDefault="009B2B61" w:rsidP="009B2B61">
                            <w:pPr>
                              <w:rPr>
                                <w:rFonts w:asciiTheme="minorHAnsi" w:hAnsiTheme="minorHAnsi" w:cstheme="minorHAnsi"/>
                                <w:b/>
                              </w:rPr>
                            </w:pPr>
                            <w:r w:rsidRPr="00706BAC">
                              <w:rPr>
                                <w:rFonts w:asciiTheme="minorHAnsi" w:hAnsiTheme="minorHAnsi" w:cstheme="minorHAnsi"/>
                                <w:b/>
                              </w:rPr>
                              <w:t>What if the data provider insists on an IRB exemption or approval</w:t>
                            </w:r>
                            <w:r>
                              <w:rPr>
                                <w:rFonts w:asciiTheme="minorHAnsi" w:hAnsiTheme="minorHAnsi" w:cstheme="minorHAnsi"/>
                                <w:b/>
                              </w:rPr>
                              <w:t>?</w:t>
                            </w:r>
                          </w:p>
                          <w:p w14:paraId="1567C8C8" w14:textId="77777777" w:rsidR="009B2B61" w:rsidRDefault="009B2B61" w:rsidP="009B2B61">
                            <w:pPr>
                              <w:rPr>
                                <w:rFonts w:asciiTheme="minorHAnsi" w:hAnsiTheme="minorHAnsi" w:cstheme="minorHAnsi"/>
                                <w:b/>
                              </w:rPr>
                            </w:pPr>
                          </w:p>
                          <w:p w14:paraId="498E6836" w14:textId="77777777" w:rsidR="009B2B61" w:rsidRDefault="009B2B61" w:rsidP="009B2B61">
                            <w:r w:rsidRPr="00DF67CE">
                              <w:rPr>
                                <w:rFonts w:asciiTheme="minorHAnsi" w:hAnsiTheme="minorHAnsi" w:cstheme="minorHAnsi"/>
                              </w:rPr>
                              <w:t xml:space="preserve">Some data providers will not release a dataset for analysis unless you provide an IRB letter showing that you have an exemption or IRB approval; for example, the Inter-university Consortium for Political and Social Research (ICPSR) </w:t>
                            </w:r>
                            <w:proofErr w:type="gramStart"/>
                            <w:r w:rsidRPr="00DF67CE">
                              <w:rPr>
                                <w:rFonts w:asciiTheme="minorHAnsi" w:hAnsiTheme="minorHAnsi" w:cstheme="minorHAnsi"/>
                              </w:rPr>
                              <w:t>requires</w:t>
                            </w:r>
                            <w:proofErr w:type="gramEnd"/>
                            <w:r w:rsidRPr="00DF67CE">
                              <w:rPr>
                                <w:rFonts w:asciiTheme="minorHAnsi" w:hAnsiTheme="minorHAnsi" w:cstheme="minorHAnsi"/>
                              </w:rPr>
                              <w:t xml:space="preserve"> an IRB exemption or approval to access restricted use datasets. In those situations, the IRB will review your study even if the data do seem to be de-identified.</w:t>
                            </w:r>
                          </w:p>
                          <w:p w14:paraId="7740CB5C" w14:textId="77777777" w:rsidR="009B2B61" w:rsidRDefault="009B2B61" w:rsidP="009B2B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C35521" id="_x0000_s1027" type="#_x0000_t202" style="position:absolute;margin-left:0;margin-top:4.45pt;width:442.5pt;height:116.2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">
                <v:textbox>
                  <w:txbxContent>
                    <w:p w14:paraId="32FFAB9F" w14:textId="77777777" w:rsidR="009B2B61" w:rsidRDefault="009B2B61" w:rsidP="009B2B61">
                      <w:pPr>
                        <w:rPr>
                          <w:rFonts w:asciiTheme="minorHAnsi" w:hAnsiTheme="minorHAnsi" w:cstheme="minorHAnsi"/>
                          <w:b/>
                        </w:rPr>
                      </w:pPr>
                      <w:r w:rsidRPr="00706BAC">
                        <w:rPr>
                          <w:rFonts w:asciiTheme="minorHAnsi" w:hAnsiTheme="minorHAnsi" w:cstheme="minorHAnsi"/>
                          <w:b/>
                        </w:rPr>
                        <w:t>What if the data provider insists on an IRB exemption or approval</w:t>
                      </w:r>
                      <w:r>
                        <w:rPr>
                          <w:rFonts w:asciiTheme="minorHAnsi" w:hAnsiTheme="minorHAnsi" w:cstheme="minorHAnsi"/>
                          <w:b/>
                        </w:rPr>
                        <w:t>?</w:t>
                      </w:r>
                    </w:p>
                    <w:p w14:paraId="1567C8C8" w14:textId="77777777" w:rsidR="009B2B61" w:rsidRDefault="009B2B61" w:rsidP="009B2B61">
                      <w:pPr>
                        <w:rPr>
                          <w:rFonts w:asciiTheme="minorHAnsi" w:hAnsiTheme="minorHAnsi" w:cstheme="minorHAnsi"/>
                          <w:b/>
                        </w:rPr>
                      </w:pPr>
                    </w:p>
                    <w:p w14:paraId="498E6836" w14:textId="77777777" w:rsidR="009B2B61" w:rsidRDefault="009B2B61" w:rsidP="009B2B61">
                      <w:r w:rsidRPr="00DF67CE">
                        <w:rPr>
                          <w:rFonts w:asciiTheme="minorHAnsi" w:hAnsiTheme="minorHAnsi" w:cstheme="minorHAnsi"/>
                        </w:rPr>
                        <w:t xml:space="preserve">Some data providers will not release a dataset for analysis unless you provide an IRB letter showing that you have an exemption or IRB approval; for example, the Inter-university Consortium for Political and Social Research (ICPSR) </w:t>
                      </w:r>
                      <w:proofErr w:type="gramStart"/>
                      <w:r w:rsidRPr="00DF67CE">
                        <w:rPr>
                          <w:rFonts w:asciiTheme="minorHAnsi" w:hAnsiTheme="minorHAnsi" w:cstheme="minorHAnsi"/>
                        </w:rPr>
                        <w:t>requires</w:t>
                      </w:r>
                      <w:proofErr w:type="gramEnd"/>
                      <w:r w:rsidRPr="00DF67CE">
                        <w:rPr>
                          <w:rFonts w:asciiTheme="minorHAnsi" w:hAnsiTheme="minorHAnsi" w:cstheme="minorHAnsi"/>
                        </w:rPr>
                        <w:t xml:space="preserve"> an IRB exemption or approval to access restricted use datasets. In those situations, the IRB will review your study even if the data do seem to be de-identified.</w:t>
                      </w:r>
                    </w:p>
                    <w:p w14:paraId="7740CB5C" w14:textId="77777777" w:rsidR="009B2B61" w:rsidRDefault="009B2B61" w:rsidP="009B2B61"/>
                  </w:txbxContent>
                </v:textbox>
                <w10:wrap type="square" anchorx="margin"/>
              </v:shape>
            </w:pict>
          </mc:Fallback>
        </mc:AlternateContent>
      </w:r>
    </w:p>
    <w:p w14:paraId="27050338" w14:textId="77777777" w:rsidR="009B2B61" w:rsidRDefault="009B2B61" w:rsidP="009B2B61">
      <w:r w:rsidRPr="005250F8">
        <w:rPr>
          <w:rFonts w:asciiTheme="minorHAnsi" w:eastAsia="Calibri" w:hAnsiTheme="minorHAnsi" w:cstheme="minorHAnsi"/>
          <w:b/>
          <w:color w:val="C00000"/>
        </w:rPr>
        <w:t xml:space="preserve">The protocol template begins below </w:t>
      </w:r>
      <w:r>
        <w:rPr>
          <w:rFonts w:asciiTheme="minorHAnsi" w:eastAsia="Calibri" w:hAnsiTheme="minorHAnsi" w:cstheme="minorHAnsi"/>
          <w:b/>
          <w:color w:val="C00000"/>
        </w:rPr>
        <w:t xml:space="preserve">the red line </w:t>
      </w:r>
      <w:r w:rsidRPr="005250F8">
        <w:rPr>
          <w:rFonts w:asciiTheme="minorHAnsi" w:eastAsia="Calibri" w:hAnsiTheme="minorHAnsi" w:cstheme="minorHAnsi"/>
          <w:b/>
          <w:color w:val="C00000"/>
        </w:rPr>
        <w:t xml:space="preserve">– please provide all the information requested below and upload your completed protocol to the electronic application in eIRB+ in the “Basic Information” section of the electronic application form, Question 8 (where it says “Attach the protocol”). Please make sure all study team members have up-to-date human subjects training – further information on human subjects protection training is available </w:t>
      </w:r>
      <w:r>
        <w:rPr>
          <w:rFonts w:asciiTheme="minorHAnsi" w:eastAsia="Calibri" w:hAnsiTheme="minorHAnsi" w:cstheme="minorHAnsi"/>
          <w:b/>
          <w:color w:val="C00000"/>
        </w:rPr>
        <w:t>on the</w:t>
      </w:r>
      <w:r w:rsidRPr="009E1530">
        <w:rPr>
          <w:rFonts w:asciiTheme="minorHAnsi" w:eastAsia="Calibri" w:hAnsiTheme="minorHAnsi" w:cstheme="minorHAnsi"/>
          <w:bCs/>
          <w:color w:val="C00000"/>
        </w:rPr>
        <w:t xml:space="preserve"> </w:t>
      </w:r>
      <w:hyperlink r:id="rId14" w:history="1">
        <w:r w:rsidRPr="008878EF">
          <w:rPr>
            <w:rStyle w:val="Hyperlink"/>
            <w:rFonts w:asciiTheme="minorHAnsi" w:eastAsia="Calibri" w:hAnsiTheme="minorHAnsi" w:cstheme="minorHAnsi"/>
            <w:bCs/>
          </w:rPr>
          <w:t>Human Research Protections Training</w:t>
        </w:r>
        <w:r>
          <w:rPr>
            <w:rStyle w:val="Hyperlink"/>
            <w:rFonts w:asciiTheme="minorHAnsi" w:eastAsia="Calibri" w:hAnsiTheme="minorHAnsi" w:cstheme="minorHAnsi"/>
            <w:bCs/>
          </w:rPr>
          <w:t xml:space="preserve"> Page</w:t>
        </w:r>
      </w:hyperlink>
      <w:r>
        <w:rPr>
          <w:rFonts w:asciiTheme="minorHAnsi" w:eastAsia="Calibri" w:hAnsiTheme="minorHAnsi" w:cstheme="minorHAnsi"/>
          <w:bCs/>
          <w:color w:val="C00000"/>
        </w:rPr>
        <w:t>.</w:t>
      </w:r>
    </w:p>
    <w:p w14:paraId="0659454D" w14:textId="77777777" w:rsidR="009B2B61" w:rsidRPr="00FE1E40" w:rsidRDefault="009B2B61" w:rsidP="009B2B61">
      <w:pPr>
        <w:rPr>
          <w:rFonts w:asciiTheme="minorHAnsi" w:eastAsia="Calibri" w:hAnsiTheme="minorHAnsi" w:cstheme="minorHAnsi"/>
          <w:b/>
          <w:color w:val="FF0000"/>
        </w:rPr>
      </w:pPr>
      <w:r w:rsidRPr="00FE1E40">
        <w:rPr>
          <w:rFonts w:asciiTheme="minorHAnsi" w:eastAsia="Calibri" w:hAnsiTheme="minorHAnsi" w:cstheme="minorHAnsi"/>
          <w:b/>
          <w:color w:val="FF0000"/>
        </w:rPr>
        <w:t>==============================================================================</w:t>
      </w:r>
    </w:p>
    <w:p w14:paraId="29C4592A" w14:textId="77777777" w:rsidR="009B2B61" w:rsidRPr="00706BAC" w:rsidRDefault="009B2B61" w:rsidP="009B2B61">
      <w:pPr>
        <w:rPr>
          <w:rFonts w:asciiTheme="minorHAnsi" w:eastAsia="Calibri" w:hAnsiTheme="minorHAnsi" w:cstheme="minorHAnsi"/>
        </w:rPr>
      </w:pPr>
    </w:p>
    <w:p w14:paraId="6C9D70F4" w14:textId="77777777" w:rsidR="009B2B61" w:rsidRPr="00706BAC" w:rsidRDefault="009B2B61" w:rsidP="009B2B61">
      <w:pPr>
        <w:numPr>
          <w:ilvl w:val="0"/>
          <w:numId w:val="23"/>
        </w:numPr>
        <w:ind w:left="360"/>
        <w:rPr>
          <w:rFonts w:asciiTheme="minorHAnsi" w:hAnsiTheme="minorHAnsi" w:cstheme="minorHAnsi"/>
          <w:b/>
        </w:rPr>
      </w:pPr>
      <w:r w:rsidRPr="00706BAC">
        <w:rPr>
          <w:rFonts w:asciiTheme="minorHAnsi" w:hAnsiTheme="minorHAnsi" w:cstheme="minorHAnsi"/>
          <w:b/>
        </w:rPr>
        <w:t>PROTOCOL TITLE</w:t>
      </w:r>
      <w:r>
        <w:rPr>
          <w:rFonts w:asciiTheme="minorHAnsi" w:hAnsiTheme="minorHAnsi" w:cstheme="minorHAnsi"/>
          <w:b/>
        </w:rPr>
        <w:t>:</w:t>
      </w:r>
      <w:r w:rsidRPr="00706BAC">
        <w:rPr>
          <w:rFonts w:asciiTheme="minorHAnsi" w:hAnsiTheme="minorHAnsi" w:cstheme="minorHAnsi"/>
          <w:b/>
        </w:rPr>
        <w:t xml:space="preserve"> (include full study title)</w:t>
      </w:r>
    </w:p>
    <w:p w14:paraId="6F033287" w14:textId="77777777" w:rsidR="009B2B61" w:rsidRPr="00706BAC" w:rsidRDefault="009B2B61" w:rsidP="009B2B61">
      <w:pPr>
        <w:ind w:left="360"/>
        <w:rPr>
          <w:rFonts w:asciiTheme="minorHAnsi" w:hAnsiTheme="minorHAnsi" w:cstheme="minorHAnsi"/>
          <w:b/>
        </w:rPr>
      </w:pPr>
    </w:p>
    <w:p w14:paraId="68B668D7" w14:textId="77777777" w:rsidR="009B2B61" w:rsidRPr="002C14CF" w:rsidRDefault="009B2B61" w:rsidP="009B2B61">
      <w:pPr>
        <w:numPr>
          <w:ilvl w:val="0"/>
          <w:numId w:val="23"/>
        </w:numPr>
        <w:ind w:left="360"/>
        <w:rPr>
          <w:rFonts w:asciiTheme="minorHAnsi" w:hAnsiTheme="minorHAnsi" w:cstheme="minorHAnsi"/>
          <w:b/>
        </w:rPr>
      </w:pPr>
      <w:r w:rsidRPr="002C14CF">
        <w:rPr>
          <w:rFonts w:asciiTheme="minorHAnsi" w:hAnsiTheme="minorHAnsi" w:cstheme="minorHAnsi"/>
          <w:b/>
        </w:rPr>
        <w:t>VERSION DATE: (MM/DD/YYYY)</w:t>
      </w:r>
    </w:p>
    <w:p w14:paraId="38E0ED6D" w14:textId="77777777" w:rsidR="009B2B61" w:rsidRPr="00706BAC" w:rsidRDefault="009B2B61" w:rsidP="009B2B61">
      <w:pPr>
        <w:numPr>
          <w:ilvl w:val="0"/>
          <w:numId w:val="23"/>
        </w:numPr>
        <w:ind w:left="360"/>
        <w:rPr>
          <w:rFonts w:asciiTheme="minorHAnsi" w:hAnsiTheme="minorHAnsi" w:cstheme="minorHAnsi"/>
          <w:b/>
        </w:rPr>
      </w:pPr>
      <w:r w:rsidRPr="00706BAC">
        <w:rPr>
          <w:rFonts w:asciiTheme="minorHAnsi" w:hAnsiTheme="minorHAnsi" w:cstheme="minorHAnsi"/>
          <w:b/>
        </w:rPr>
        <w:t>N</w:t>
      </w:r>
      <w:r>
        <w:rPr>
          <w:rFonts w:asciiTheme="minorHAnsi" w:hAnsiTheme="minorHAnsi" w:cstheme="minorHAnsi"/>
          <w:b/>
        </w:rPr>
        <w:t xml:space="preserve">orthwestern </w:t>
      </w:r>
      <w:r w:rsidRPr="00706BAC">
        <w:rPr>
          <w:rFonts w:asciiTheme="minorHAnsi" w:hAnsiTheme="minorHAnsi" w:cstheme="minorHAnsi"/>
          <w:b/>
        </w:rPr>
        <w:t>U</w:t>
      </w:r>
      <w:r>
        <w:rPr>
          <w:rFonts w:asciiTheme="minorHAnsi" w:hAnsiTheme="minorHAnsi" w:cstheme="minorHAnsi"/>
          <w:b/>
        </w:rPr>
        <w:t>niversity or affiliate</w:t>
      </w:r>
      <w:r w:rsidRPr="00706BAC">
        <w:rPr>
          <w:rFonts w:asciiTheme="minorHAnsi" w:hAnsiTheme="minorHAnsi" w:cstheme="minorHAnsi"/>
          <w:b/>
        </w:rPr>
        <w:t xml:space="preserve"> RESEARCH TEAM</w:t>
      </w:r>
    </w:p>
    <w:p w14:paraId="280148F7" w14:textId="77777777" w:rsidR="009B2B61" w:rsidRPr="00706BAC" w:rsidRDefault="009B2B61" w:rsidP="009B2B61">
      <w:pPr>
        <w:ind w:left="360"/>
        <w:rPr>
          <w:rFonts w:asciiTheme="minorHAnsi" w:hAnsiTheme="minorHAnsi" w:cstheme="minorHAnsi"/>
          <w:b/>
        </w:rPr>
      </w:pPr>
    </w:p>
    <w:p w14:paraId="5458E174" w14:textId="77777777" w:rsidR="009B2B61" w:rsidRPr="00706BAC" w:rsidRDefault="009B2B61" w:rsidP="009B2B61">
      <w:pPr>
        <w:ind w:left="360" w:firstLine="360"/>
        <w:rPr>
          <w:rFonts w:asciiTheme="minorHAnsi" w:hAnsiTheme="minorHAnsi" w:cstheme="minorHAnsi"/>
          <w:b/>
        </w:rPr>
      </w:pPr>
      <w:r w:rsidRPr="00706BAC">
        <w:rPr>
          <w:rFonts w:asciiTheme="minorHAnsi" w:hAnsiTheme="minorHAnsi" w:cstheme="minorHAnsi"/>
          <w:b/>
        </w:rPr>
        <w:t>PRINCIPAL INVESTIGATOR:</w:t>
      </w:r>
    </w:p>
    <w:p w14:paraId="70CE020B" w14:textId="77777777" w:rsidR="009B2B61" w:rsidRPr="00706BAC" w:rsidRDefault="009B2B61" w:rsidP="009B2B61">
      <w:pPr>
        <w:ind w:left="360"/>
        <w:rPr>
          <w:rFonts w:asciiTheme="minorHAnsi" w:hAnsiTheme="minorHAnsi" w:cstheme="minorHAnsi"/>
        </w:rPr>
      </w:pPr>
      <w:r w:rsidRPr="00706BAC">
        <w:rPr>
          <w:rFonts w:asciiTheme="minorHAnsi" w:hAnsiTheme="minorHAnsi" w:cstheme="minorHAnsi"/>
        </w:rPr>
        <w:t>Name</w:t>
      </w:r>
    </w:p>
    <w:p w14:paraId="2A315735" w14:textId="77777777" w:rsidR="009B2B61" w:rsidRPr="00D52369" w:rsidRDefault="009B2B61" w:rsidP="009B2B61">
      <w:pPr>
        <w:ind w:left="360"/>
        <w:rPr>
          <w:rFonts w:asciiTheme="minorHAnsi" w:hAnsiTheme="minorHAnsi" w:cstheme="minorHAnsi"/>
        </w:rPr>
      </w:pPr>
      <w:r w:rsidRPr="00D52369">
        <w:rPr>
          <w:rFonts w:asciiTheme="minorHAnsi" w:hAnsiTheme="minorHAnsi" w:cstheme="minorHAnsi"/>
        </w:rPr>
        <w:t>P.I. Department sponsoring/supporting the study</w:t>
      </w:r>
    </w:p>
    <w:p w14:paraId="41EB65CB" w14:textId="77777777" w:rsidR="009B2B61" w:rsidRPr="00D52369" w:rsidRDefault="009B2B61" w:rsidP="009B2B61">
      <w:pPr>
        <w:ind w:left="360"/>
        <w:rPr>
          <w:rFonts w:asciiTheme="minorHAnsi" w:hAnsiTheme="minorHAnsi" w:cstheme="minorHAnsi"/>
        </w:rPr>
      </w:pPr>
      <w:r w:rsidRPr="00D52369">
        <w:rPr>
          <w:rFonts w:asciiTheme="minorHAnsi" w:hAnsiTheme="minorHAnsi" w:cstheme="minorHAnsi"/>
        </w:rPr>
        <w:t>Telephone Number</w:t>
      </w:r>
    </w:p>
    <w:p w14:paraId="7EACF8E8" w14:textId="77777777" w:rsidR="009B2B61" w:rsidRPr="00706BAC" w:rsidRDefault="009B2B61" w:rsidP="009B2B61">
      <w:pPr>
        <w:ind w:left="360"/>
        <w:rPr>
          <w:rFonts w:asciiTheme="minorHAnsi" w:hAnsiTheme="minorHAnsi" w:cstheme="minorHAnsi"/>
        </w:rPr>
      </w:pPr>
      <w:r w:rsidRPr="00D52369">
        <w:rPr>
          <w:rFonts w:asciiTheme="minorHAnsi" w:hAnsiTheme="minorHAnsi" w:cstheme="minorHAnsi"/>
        </w:rPr>
        <w:t>Email Address</w:t>
      </w:r>
    </w:p>
    <w:p w14:paraId="4CD5C628" w14:textId="77777777" w:rsidR="009B2B61" w:rsidRPr="00706BAC" w:rsidRDefault="009B2B61" w:rsidP="009B2B61">
      <w:pPr>
        <w:ind w:left="360"/>
        <w:rPr>
          <w:rFonts w:asciiTheme="minorHAnsi" w:hAnsiTheme="minorHAnsi" w:cstheme="minorHAnsi"/>
        </w:rPr>
      </w:pPr>
    </w:p>
    <w:p w14:paraId="401FB955" w14:textId="77777777" w:rsidR="009B2B61" w:rsidRDefault="009B2B61" w:rsidP="009B2B61">
      <w:pPr>
        <w:ind w:left="360"/>
        <w:rPr>
          <w:rFonts w:asciiTheme="minorHAnsi" w:hAnsiTheme="minorHAnsi" w:cstheme="minorHAnsi"/>
        </w:rPr>
      </w:pPr>
      <w:r w:rsidRPr="00706BAC">
        <w:rPr>
          <w:rFonts w:asciiTheme="minorHAnsi" w:hAnsiTheme="minorHAnsi" w:cstheme="minorHAnsi"/>
          <w:b/>
        </w:rPr>
        <w:t>STUDENT INVESTIGATOR</w:t>
      </w:r>
      <w:r w:rsidRPr="00706BAC">
        <w:rPr>
          <w:rFonts w:asciiTheme="minorHAnsi" w:hAnsiTheme="minorHAnsi" w:cstheme="minorHAnsi"/>
        </w:rPr>
        <w:t xml:space="preserve"> [if applicable]:</w:t>
      </w:r>
    </w:p>
    <w:p w14:paraId="1C15D2B0" w14:textId="77777777" w:rsidR="009B2B61" w:rsidRPr="00706BAC" w:rsidRDefault="009B2B61" w:rsidP="009B2B61">
      <w:pPr>
        <w:ind w:left="360"/>
        <w:rPr>
          <w:rFonts w:asciiTheme="minorHAnsi" w:hAnsiTheme="minorHAnsi" w:cstheme="minorHAnsi"/>
        </w:rPr>
      </w:pPr>
      <w:r w:rsidRPr="00706BAC">
        <w:rPr>
          <w:rFonts w:asciiTheme="minorHAnsi" w:hAnsiTheme="minorHAnsi" w:cstheme="minorHAnsi"/>
        </w:rPr>
        <w:t>Name</w:t>
      </w:r>
    </w:p>
    <w:p w14:paraId="0C40777E" w14:textId="77777777" w:rsidR="009B2B61" w:rsidRPr="00706BAC" w:rsidRDefault="009B2B61" w:rsidP="009B2B61">
      <w:pPr>
        <w:ind w:left="360"/>
        <w:rPr>
          <w:rFonts w:asciiTheme="minorHAnsi" w:hAnsiTheme="minorHAnsi" w:cstheme="minorHAnsi"/>
        </w:rPr>
      </w:pPr>
      <w:r w:rsidRPr="00706BAC">
        <w:rPr>
          <w:rFonts w:asciiTheme="minorHAnsi" w:hAnsiTheme="minorHAnsi" w:cstheme="minorHAnsi"/>
        </w:rPr>
        <w:t>Department</w:t>
      </w:r>
    </w:p>
    <w:p w14:paraId="2034D02D" w14:textId="77777777" w:rsidR="009B2B61" w:rsidRDefault="009B2B61" w:rsidP="009B2B61">
      <w:pPr>
        <w:rPr>
          <w:rFonts w:asciiTheme="minorHAnsi" w:hAnsiTheme="minorHAnsi" w:cstheme="minorHAnsi"/>
        </w:rPr>
      </w:pPr>
    </w:p>
    <w:p w14:paraId="2523190E" w14:textId="77777777" w:rsidR="009B2B61" w:rsidRPr="00DC0A4E" w:rsidRDefault="009B2B61" w:rsidP="009B2B61">
      <w:pPr>
        <w:numPr>
          <w:ilvl w:val="0"/>
          <w:numId w:val="23"/>
        </w:numPr>
        <w:ind w:left="360"/>
        <w:rPr>
          <w:rFonts w:asciiTheme="minorHAnsi" w:hAnsiTheme="minorHAnsi" w:cstheme="minorHAnsi"/>
          <w:b/>
          <w:bCs/>
        </w:rPr>
      </w:pPr>
      <w:r w:rsidRPr="00DC0A4E">
        <w:rPr>
          <w:rFonts w:asciiTheme="minorHAnsi" w:hAnsiTheme="minorHAnsi" w:cstheme="minorHAnsi"/>
        </w:rPr>
        <w:t>FEDERAL FUNDING:</w:t>
      </w:r>
    </w:p>
    <w:p w14:paraId="4E84E53C" w14:textId="77777777" w:rsidR="009B2B61" w:rsidRPr="00DC0A4E" w:rsidRDefault="009B2B61" w:rsidP="009B2B61">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i/>
          <w:iCs/>
        </w:rPr>
        <w:t xml:space="preserve">(Complete the following matrix if this study </w:t>
      </w:r>
      <w:proofErr w:type="gramStart"/>
      <w:r w:rsidRPr="00DC0A4E">
        <w:rPr>
          <w:rFonts w:asciiTheme="minorHAnsi" w:hAnsiTheme="minorHAnsi" w:cstheme="minorHAnsi"/>
          <w:i/>
          <w:iCs/>
        </w:rPr>
        <w:t>will be</w:t>
      </w:r>
      <w:proofErr w:type="gramEnd"/>
      <w:r w:rsidRPr="00DC0A4E">
        <w:rPr>
          <w:rFonts w:asciiTheme="minorHAnsi" w:hAnsiTheme="minorHAnsi" w:cstheme="minorHAnsi"/>
          <w:i/>
          <w:iCs/>
        </w:rPr>
        <w:t xml:space="preserve"> supported by federal funds. Add additional matrices for each unique funding source. Remove this section if the study </w:t>
      </w:r>
      <w:proofErr w:type="gramStart"/>
      <w:r w:rsidRPr="00DC0A4E">
        <w:rPr>
          <w:rFonts w:asciiTheme="minorHAnsi" w:hAnsiTheme="minorHAnsi" w:cstheme="minorHAnsi"/>
          <w:i/>
          <w:iCs/>
        </w:rPr>
        <w:t>will not be</w:t>
      </w:r>
      <w:proofErr w:type="gramEnd"/>
      <w:r w:rsidRPr="00DC0A4E">
        <w:rPr>
          <w:rFonts w:asciiTheme="minorHAnsi" w:hAnsiTheme="minorHAnsi" w:cstheme="minorHAnsi"/>
          <w:i/>
          <w:iCs/>
        </w:rPr>
        <w:t xml:space="preserve"> supported by federal funds. Reminder: This information must match the information you provide on the funding page of the eIRB+ application.)</w:t>
      </w:r>
      <w:r w:rsidRPr="00DC0A4E">
        <w:rPr>
          <w:rFonts w:asciiTheme="minorHAnsi" w:hAnsiTheme="minorHAnsi" w:cstheme="minorHAnsi"/>
        </w:rPr>
        <w:t> </w:t>
      </w:r>
    </w:p>
    <w:p w14:paraId="5B5AFCA5" w14:textId="77777777" w:rsidR="009B2B61" w:rsidRPr="00DC0A4E" w:rsidRDefault="009B2B61" w:rsidP="009B2B61">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rPr>
        <w:t> </w:t>
      </w:r>
    </w:p>
    <w:tbl>
      <w:tblPr>
        <w:tblW w:w="93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05"/>
        <w:gridCol w:w="3105"/>
        <w:gridCol w:w="3120"/>
      </w:tblGrid>
      <w:tr w:rsidR="009B2B61" w:rsidRPr="00B616B0" w14:paraId="705A9E57"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4C9B3B94"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Funding Agency: </w:t>
            </w:r>
          </w:p>
        </w:tc>
        <w:tc>
          <w:tcPr>
            <w:tcW w:w="6225" w:type="dxa"/>
            <w:gridSpan w:val="2"/>
            <w:tcBorders>
              <w:top w:val="single" w:sz="6" w:space="0" w:color="auto"/>
              <w:left w:val="single" w:sz="6" w:space="0" w:color="auto"/>
              <w:bottom w:val="single" w:sz="6" w:space="0" w:color="auto"/>
              <w:right w:val="single" w:sz="6" w:space="0" w:color="auto"/>
            </w:tcBorders>
            <w:hideMark/>
          </w:tcPr>
          <w:p w14:paraId="7A497D58"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r w:rsidR="009B2B61" w:rsidRPr="00B616B0" w14:paraId="02751753"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5F7955BB"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Sponsored Research ID#: </w:t>
            </w:r>
          </w:p>
        </w:tc>
        <w:tc>
          <w:tcPr>
            <w:tcW w:w="6225" w:type="dxa"/>
            <w:gridSpan w:val="2"/>
            <w:tcBorders>
              <w:top w:val="single" w:sz="6" w:space="0" w:color="auto"/>
              <w:left w:val="single" w:sz="6" w:space="0" w:color="auto"/>
              <w:bottom w:val="single" w:sz="6" w:space="0" w:color="auto"/>
              <w:right w:val="single" w:sz="6" w:space="0" w:color="auto"/>
            </w:tcBorders>
            <w:hideMark/>
          </w:tcPr>
          <w:p w14:paraId="4CDAD6F3"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r w:rsidR="009B2B61" w:rsidRPr="00B616B0" w14:paraId="2FB5A8EA"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610C85F8" w14:textId="77777777" w:rsidR="009B2B61" w:rsidRPr="00DC0A4E" w:rsidRDefault="009B2B61" w:rsidP="000C3148">
            <w:pPr>
              <w:tabs>
                <w:tab w:val="left" w:pos="360"/>
              </w:tabs>
              <w:ind w:left="360" w:hanging="360"/>
              <w:rPr>
                <w:rFonts w:asciiTheme="minorHAnsi" w:hAnsiTheme="minorHAnsi" w:cstheme="minorHAnsi"/>
                <w:color w:val="000000" w:themeColor="text1"/>
              </w:rPr>
            </w:pPr>
            <w:r w:rsidRPr="00DC0A4E">
              <w:rPr>
                <w:rFonts w:asciiTheme="minorHAnsi" w:hAnsiTheme="minorHAnsi" w:cstheme="minorHAnsi"/>
                <w:color w:val="000000" w:themeColor="text1"/>
              </w:rPr>
              <w:lastRenderedPageBreak/>
              <w:t xml:space="preserve">Does the grant indicate that covered activities will include Human Research? </w:t>
            </w:r>
          </w:p>
          <w:p w14:paraId="387C6B7D" w14:textId="77777777" w:rsidR="009B2B61" w:rsidRPr="00DC0A4E" w:rsidRDefault="009B2B61" w:rsidP="000C3148">
            <w:pPr>
              <w:tabs>
                <w:tab w:val="left" w:pos="360"/>
              </w:tabs>
              <w:ind w:left="360" w:hanging="360"/>
              <w:rPr>
                <w:rFonts w:asciiTheme="minorHAnsi" w:hAnsiTheme="minorHAnsi" w:cstheme="minorHAnsi"/>
                <w:color w:val="000000" w:themeColor="text1"/>
              </w:rPr>
            </w:pPr>
            <w:r w:rsidRPr="00DC0A4E">
              <w:rPr>
                <w:rFonts w:asciiTheme="minorHAnsi" w:hAnsiTheme="minorHAnsi" w:cstheme="minorHAnsi"/>
                <w:color w:val="000000" w:themeColor="text1"/>
              </w:rPr>
              <w:t xml:space="preserve">(Yes / No / Unknown) </w:t>
            </w:r>
          </w:p>
        </w:tc>
        <w:tc>
          <w:tcPr>
            <w:tcW w:w="6225" w:type="dxa"/>
            <w:gridSpan w:val="2"/>
            <w:tcBorders>
              <w:top w:val="single" w:sz="6" w:space="0" w:color="auto"/>
              <w:left w:val="single" w:sz="6" w:space="0" w:color="auto"/>
              <w:bottom w:val="single" w:sz="6" w:space="0" w:color="auto"/>
              <w:right w:val="single" w:sz="6" w:space="0" w:color="auto"/>
            </w:tcBorders>
            <w:hideMark/>
          </w:tcPr>
          <w:p w14:paraId="18347693" w14:textId="77777777" w:rsidR="009B2B61" w:rsidRPr="00DC0A4E" w:rsidRDefault="009B2B61" w:rsidP="000C3148">
            <w:pPr>
              <w:tabs>
                <w:tab w:val="left" w:pos="360"/>
              </w:tabs>
              <w:ind w:left="360" w:hanging="360"/>
              <w:rPr>
                <w:rFonts w:asciiTheme="minorHAnsi" w:hAnsiTheme="minorHAnsi" w:cstheme="minorHAnsi"/>
                <w:color w:val="000000" w:themeColor="text1"/>
              </w:rPr>
            </w:pPr>
          </w:p>
        </w:tc>
      </w:tr>
      <w:tr w:rsidR="009B2B61" w:rsidRPr="00B616B0" w14:paraId="7429B2E5"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671DE5BB"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05" w:type="dxa"/>
            <w:tcBorders>
              <w:top w:val="single" w:sz="6" w:space="0" w:color="auto"/>
              <w:left w:val="single" w:sz="6" w:space="0" w:color="auto"/>
              <w:bottom w:val="single" w:sz="6" w:space="0" w:color="auto"/>
              <w:right w:val="single" w:sz="6" w:space="0" w:color="auto"/>
            </w:tcBorders>
            <w:hideMark/>
          </w:tcPr>
          <w:p w14:paraId="01033724"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Institution Name: </w:t>
            </w:r>
          </w:p>
        </w:tc>
        <w:tc>
          <w:tcPr>
            <w:tcW w:w="3120" w:type="dxa"/>
            <w:tcBorders>
              <w:top w:val="single" w:sz="6" w:space="0" w:color="auto"/>
              <w:left w:val="single" w:sz="6" w:space="0" w:color="auto"/>
              <w:bottom w:val="single" w:sz="6" w:space="0" w:color="auto"/>
              <w:right w:val="single" w:sz="6" w:space="0" w:color="auto"/>
            </w:tcBorders>
            <w:hideMark/>
          </w:tcPr>
          <w:p w14:paraId="73670B62" w14:textId="77777777" w:rsidR="009B2B61" w:rsidRPr="00DC0A4E" w:rsidRDefault="009B2B61" w:rsidP="000C3148">
            <w:pPr>
              <w:pStyle w:val="Default"/>
              <w:tabs>
                <w:tab w:val="left" w:pos="360"/>
              </w:tabs>
              <w:ind w:left="360" w:hanging="360"/>
              <w:rPr>
                <w:rFonts w:asciiTheme="minorHAnsi" w:eastAsia="Arial" w:hAnsiTheme="minorHAnsi" w:cstheme="minorHAnsi"/>
              </w:rPr>
            </w:pPr>
            <w:hyperlink r:id="rId15">
              <w:r w:rsidRPr="00DC0A4E">
                <w:rPr>
                  <w:rStyle w:val="Hyperlink"/>
                  <w:rFonts w:asciiTheme="minorHAnsi" w:eastAsia="Arial" w:hAnsiTheme="minorHAnsi" w:cstheme="minorHAnsi"/>
                </w:rPr>
                <w:t>Human Research Assessment</w:t>
              </w:r>
            </w:hyperlink>
            <w:r w:rsidRPr="00DC0A4E">
              <w:rPr>
                <w:rStyle w:val="Hyperlink"/>
                <w:rFonts w:asciiTheme="minorHAnsi" w:eastAsia="Arial" w:hAnsiTheme="minorHAnsi" w:cstheme="minorHAnsi"/>
                <w:color w:val="auto"/>
              </w:rPr>
              <w:t xml:space="preserve"> ***</w:t>
            </w:r>
          </w:p>
          <w:p w14:paraId="532CAE5B"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eastAsia="Arial" w:hAnsiTheme="minorHAnsi" w:cstheme="minorHAnsi"/>
              </w:rPr>
              <w:t xml:space="preserve">(e.g., Non-Exempt Human Research, </w:t>
            </w:r>
            <w:r w:rsidRPr="00DC0A4E" w:rsidDel="00A84E52">
              <w:rPr>
                <w:rFonts w:asciiTheme="minorHAnsi" w:eastAsia="Arial" w:hAnsiTheme="minorHAnsi" w:cstheme="minorHAnsi"/>
              </w:rPr>
              <w:t xml:space="preserve">Exempt Human Research, Not Human Research, </w:t>
            </w:r>
            <w:r w:rsidRPr="00DC0A4E">
              <w:rPr>
                <w:rFonts w:asciiTheme="minorHAnsi" w:eastAsia="Arial" w:hAnsiTheme="minorHAnsi" w:cstheme="minorHAnsi"/>
              </w:rPr>
              <w:t>etc.)</w:t>
            </w:r>
          </w:p>
        </w:tc>
      </w:tr>
      <w:tr w:rsidR="009B2B61" w:rsidRPr="00B616B0" w14:paraId="79A99A1F"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7EC0F339"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Prime Award Recipient* </w:t>
            </w:r>
          </w:p>
        </w:tc>
        <w:tc>
          <w:tcPr>
            <w:tcW w:w="3105" w:type="dxa"/>
            <w:tcBorders>
              <w:top w:val="single" w:sz="6" w:space="0" w:color="auto"/>
              <w:left w:val="single" w:sz="6" w:space="0" w:color="auto"/>
              <w:bottom w:val="single" w:sz="6" w:space="0" w:color="auto"/>
              <w:right w:val="single" w:sz="6" w:space="0" w:color="auto"/>
            </w:tcBorders>
            <w:hideMark/>
          </w:tcPr>
          <w:p w14:paraId="4B3FD19C"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20" w:type="dxa"/>
            <w:tcBorders>
              <w:top w:val="single" w:sz="6" w:space="0" w:color="auto"/>
              <w:left w:val="single" w:sz="6" w:space="0" w:color="auto"/>
              <w:bottom w:val="single" w:sz="6" w:space="0" w:color="auto"/>
              <w:right w:val="single" w:sz="6" w:space="0" w:color="auto"/>
            </w:tcBorders>
            <w:hideMark/>
          </w:tcPr>
          <w:p w14:paraId="6A5929E8"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r w:rsidR="009B2B61" w:rsidRPr="00B616B0" w14:paraId="6405640C"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7A8A863A"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Sub-Award Recipients** </w:t>
            </w:r>
          </w:p>
        </w:tc>
        <w:tc>
          <w:tcPr>
            <w:tcW w:w="3105" w:type="dxa"/>
            <w:tcBorders>
              <w:top w:val="single" w:sz="6" w:space="0" w:color="auto"/>
              <w:left w:val="single" w:sz="6" w:space="0" w:color="auto"/>
              <w:bottom w:val="single" w:sz="6" w:space="0" w:color="auto"/>
              <w:right w:val="single" w:sz="6" w:space="0" w:color="auto"/>
            </w:tcBorders>
            <w:hideMark/>
          </w:tcPr>
          <w:p w14:paraId="2F4C5FB9"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20" w:type="dxa"/>
            <w:tcBorders>
              <w:top w:val="single" w:sz="6" w:space="0" w:color="auto"/>
              <w:left w:val="single" w:sz="6" w:space="0" w:color="auto"/>
              <w:bottom w:val="single" w:sz="6" w:space="0" w:color="auto"/>
              <w:right w:val="single" w:sz="6" w:space="0" w:color="auto"/>
            </w:tcBorders>
            <w:hideMark/>
          </w:tcPr>
          <w:p w14:paraId="20011167"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r w:rsidR="009B2B61" w:rsidRPr="00B616B0" w14:paraId="49F1F9EA"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3DDC1313"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05" w:type="dxa"/>
            <w:tcBorders>
              <w:top w:val="single" w:sz="6" w:space="0" w:color="auto"/>
              <w:left w:val="single" w:sz="6" w:space="0" w:color="auto"/>
              <w:bottom w:val="single" w:sz="6" w:space="0" w:color="auto"/>
              <w:right w:val="single" w:sz="6" w:space="0" w:color="auto"/>
            </w:tcBorders>
            <w:hideMark/>
          </w:tcPr>
          <w:p w14:paraId="3ED49D43"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20" w:type="dxa"/>
            <w:tcBorders>
              <w:top w:val="single" w:sz="6" w:space="0" w:color="auto"/>
              <w:left w:val="single" w:sz="6" w:space="0" w:color="auto"/>
              <w:bottom w:val="single" w:sz="6" w:space="0" w:color="auto"/>
              <w:right w:val="single" w:sz="6" w:space="0" w:color="auto"/>
            </w:tcBorders>
            <w:hideMark/>
          </w:tcPr>
          <w:p w14:paraId="7DA1F99D"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r w:rsidR="009B2B61" w:rsidRPr="00B616B0" w14:paraId="6C05B30F" w14:textId="77777777" w:rsidTr="000C3148">
        <w:trPr>
          <w:trHeight w:val="300"/>
        </w:trPr>
        <w:tc>
          <w:tcPr>
            <w:tcW w:w="3105" w:type="dxa"/>
            <w:tcBorders>
              <w:top w:val="single" w:sz="6" w:space="0" w:color="auto"/>
              <w:left w:val="single" w:sz="6" w:space="0" w:color="auto"/>
              <w:bottom w:val="single" w:sz="6" w:space="0" w:color="auto"/>
              <w:right w:val="single" w:sz="6" w:space="0" w:color="auto"/>
            </w:tcBorders>
            <w:hideMark/>
          </w:tcPr>
          <w:p w14:paraId="630D65D7"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05" w:type="dxa"/>
            <w:tcBorders>
              <w:top w:val="single" w:sz="6" w:space="0" w:color="auto"/>
              <w:left w:val="single" w:sz="6" w:space="0" w:color="auto"/>
              <w:bottom w:val="single" w:sz="6" w:space="0" w:color="auto"/>
              <w:right w:val="single" w:sz="6" w:space="0" w:color="auto"/>
            </w:tcBorders>
            <w:hideMark/>
          </w:tcPr>
          <w:p w14:paraId="1408CF29"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c>
          <w:tcPr>
            <w:tcW w:w="3120" w:type="dxa"/>
            <w:tcBorders>
              <w:top w:val="single" w:sz="6" w:space="0" w:color="auto"/>
              <w:left w:val="single" w:sz="6" w:space="0" w:color="auto"/>
              <w:bottom w:val="single" w:sz="6" w:space="0" w:color="auto"/>
              <w:right w:val="single" w:sz="6" w:space="0" w:color="auto"/>
            </w:tcBorders>
            <w:hideMark/>
          </w:tcPr>
          <w:p w14:paraId="31001A82" w14:textId="77777777" w:rsidR="009B2B61" w:rsidRPr="00DC0A4E" w:rsidRDefault="009B2B61" w:rsidP="000C3148">
            <w:pPr>
              <w:tabs>
                <w:tab w:val="left" w:pos="360"/>
              </w:tabs>
              <w:ind w:left="360" w:hanging="360"/>
              <w:textAlignment w:val="baseline"/>
              <w:rPr>
                <w:rFonts w:asciiTheme="minorHAnsi" w:hAnsiTheme="minorHAnsi" w:cstheme="minorHAnsi"/>
                <w:color w:val="000000"/>
              </w:rPr>
            </w:pPr>
            <w:r w:rsidRPr="00DC0A4E">
              <w:rPr>
                <w:rFonts w:asciiTheme="minorHAnsi" w:hAnsiTheme="minorHAnsi" w:cstheme="minorHAnsi"/>
                <w:color w:val="000000" w:themeColor="text1"/>
              </w:rPr>
              <w:t> </w:t>
            </w:r>
          </w:p>
        </w:tc>
      </w:tr>
    </w:tbl>
    <w:p w14:paraId="31B32B61" w14:textId="77777777" w:rsidR="009B2B61" w:rsidRPr="00DC0A4E" w:rsidRDefault="009B2B61" w:rsidP="009B2B61">
      <w:pPr>
        <w:pStyle w:val="Default"/>
        <w:tabs>
          <w:tab w:val="left" w:pos="360"/>
        </w:tabs>
        <w:ind w:left="360" w:hanging="360"/>
        <w:rPr>
          <w:rFonts w:asciiTheme="minorHAnsi" w:eastAsia="Arial" w:hAnsiTheme="minorHAnsi" w:cstheme="minorHAnsi"/>
          <w:i/>
          <w:iCs/>
        </w:rPr>
      </w:pPr>
      <w:r w:rsidRPr="00DC0A4E">
        <w:rPr>
          <w:rFonts w:asciiTheme="minorHAnsi" w:hAnsiTheme="minorHAnsi" w:cstheme="minorHAnsi"/>
          <w:color w:val="000000" w:themeColor="text1"/>
        </w:rPr>
        <w:t xml:space="preserve">* The prime award recipient is always engaged in Human Research and must have IRB oversight when one or more sub-award recipients conduct non-exempt Human Research. </w:t>
      </w:r>
      <w:r w:rsidRPr="00DC0A4E">
        <w:rPr>
          <w:rFonts w:asciiTheme="minorHAnsi" w:eastAsia="Arial" w:hAnsiTheme="minorHAnsi" w:cstheme="minorHAnsi"/>
          <w:i/>
          <w:iCs/>
        </w:rPr>
        <w:t xml:space="preserve">Many federal agencies require that when more than one domestic site engages in non-exempt Human Research, all sites must rely on the review of one “Single IRB.” If this applies to your study, you must obtain a Single IRB Letter of Support and IRB Fee Quote from the Northwestern University IRB Office before the Northwestern University IRB </w:t>
      </w:r>
      <w:proofErr w:type="gramStart"/>
      <w:r w:rsidRPr="00DC0A4E">
        <w:rPr>
          <w:rFonts w:asciiTheme="minorHAnsi" w:eastAsia="Arial" w:hAnsiTheme="minorHAnsi" w:cstheme="minorHAnsi"/>
          <w:i/>
          <w:iCs/>
        </w:rPr>
        <w:t>will review</w:t>
      </w:r>
      <w:proofErr w:type="gramEnd"/>
      <w:r w:rsidRPr="00DC0A4E">
        <w:rPr>
          <w:rFonts w:asciiTheme="minorHAnsi" w:eastAsia="Arial" w:hAnsiTheme="minorHAnsi" w:cstheme="minorHAnsi"/>
          <w:i/>
          <w:iCs/>
        </w:rPr>
        <w:t xml:space="preserve"> your study. Submit a </w:t>
      </w:r>
      <w:hyperlink r:id="rId16" w:history="1">
        <w:r w:rsidRPr="00DC0A4E">
          <w:rPr>
            <w:rStyle w:val="Hyperlink"/>
            <w:rFonts w:asciiTheme="minorHAnsi" w:hAnsiTheme="minorHAnsi" w:cstheme="minorHAnsi"/>
            <w:i/>
            <w:iCs/>
          </w:rPr>
          <w:t>Single IRB Consultation Request</w:t>
        </w:r>
      </w:hyperlink>
      <w:r w:rsidRPr="00DC0A4E">
        <w:rPr>
          <w:rFonts w:asciiTheme="minorHAnsi" w:eastAsia="Arial" w:hAnsiTheme="minorHAnsi" w:cstheme="minorHAnsi"/>
          <w:i/>
          <w:iCs/>
        </w:rPr>
        <w:t xml:space="preserve"> to initiate this process. </w:t>
      </w:r>
    </w:p>
    <w:p w14:paraId="4193F57D" w14:textId="77777777" w:rsidR="009B2B61" w:rsidRPr="00DC0A4E" w:rsidRDefault="009B2B61" w:rsidP="009B2B61">
      <w:pPr>
        <w:pStyle w:val="Default"/>
        <w:tabs>
          <w:tab w:val="left" w:pos="360"/>
        </w:tabs>
        <w:ind w:left="360" w:hanging="360"/>
        <w:rPr>
          <w:rFonts w:asciiTheme="minorHAnsi" w:eastAsia="Arial" w:hAnsiTheme="minorHAnsi" w:cstheme="minorHAnsi"/>
          <w:i/>
          <w:iCs/>
          <w:color w:val="000000" w:themeColor="text1"/>
        </w:rPr>
      </w:pPr>
    </w:p>
    <w:p w14:paraId="643DA0AA" w14:textId="77777777" w:rsidR="009B2B61" w:rsidRPr="00DC0A4E" w:rsidRDefault="009B2B61" w:rsidP="009B2B61">
      <w:pPr>
        <w:pStyle w:val="Default"/>
        <w:tabs>
          <w:tab w:val="left" w:pos="360"/>
        </w:tabs>
        <w:ind w:left="360" w:hanging="360"/>
        <w:rPr>
          <w:rFonts w:asciiTheme="minorHAnsi" w:eastAsia="Arial" w:hAnsiTheme="minorHAnsi" w:cstheme="minorHAnsi"/>
          <w:i/>
          <w:iCs/>
          <w:color w:val="000000" w:themeColor="text1"/>
        </w:rPr>
      </w:pPr>
      <w:r w:rsidRPr="00DC0A4E">
        <w:rPr>
          <w:rFonts w:asciiTheme="minorHAnsi" w:eastAsia="Arial" w:hAnsiTheme="minorHAnsi" w:cstheme="minorHAnsi"/>
          <w:i/>
          <w:iCs/>
          <w:color w:val="000000" w:themeColor="text1"/>
        </w:rPr>
        <w:t>**Include the activities of all non-Northwestern affiliated sites in the multi-site/collaborative research section of the protocol below.</w:t>
      </w:r>
    </w:p>
    <w:p w14:paraId="2B4974F2" w14:textId="77777777" w:rsidR="009B2B61" w:rsidRPr="00DC0A4E" w:rsidRDefault="009B2B61" w:rsidP="009B2B61">
      <w:pPr>
        <w:pStyle w:val="Default"/>
        <w:tabs>
          <w:tab w:val="left" w:pos="360"/>
        </w:tabs>
        <w:ind w:left="360" w:hanging="360"/>
        <w:rPr>
          <w:rFonts w:asciiTheme="minorHAnsi" w:eastAsia="Arial" w:hAnsiTheme="minorHAnsi" w:cstheme="minorHAnsi"/>
          <w:i/>
          <w:iCs/>
          <w:color w:val="000000" w:themeColor="text1"/>
        </w:rPr>
      </w:pPr>
    </w:p>
    <w:p w14:paraId="3C1843ED" w14:textId="77777777" w:rsidR="009B2B61" w:rsidRPr="00DC0A4E" w:rsidRDefault="009B2B61" w:rsidP="009B2B61">
      <w:pPr>
        <w:pStyle w:val="Default"/>
        <w:tabs>
          <w:tab w:val="left" w:pos="360"/>
        </w:tabs>
        <w:ind w:left="360" w:hanging="360"/>
        <w:rPr>
          <w:rFonts w:asciiTheme="minorHAnsi" w:eastAsia="Arial" w:hAnsiTheme="minorHAnsi" w:cstheme="minorHAnsi"/>
          <w:i/>
          <w:iCs/>
          <w:color w:val="000000" w:themeColor="text1"/>
        </w:rPr>
      </w:pPr>
      <w:r w:rsidRPr="00DC0A4E">
        <w:rPr>
          <w:rFonts w:asciiTheme="minorHAnsi" w:eastAsia="Arial" w:hAnsiTheme="minorHAnsi" w:cstheme="minorHAnsi"/>
          <w:i/>
          <w:iCs/>
          <w:color w:val="000000" w:themeColor="text1"/>
        </w:rPr>
        <w:t>***The federal funding application should include plans for whether award recipients will engage in Human Research. Based on the funding application, provide an assessment of the activities at each site and update the table if the planned activities change or if another IRB reviews the activities and makes a different determination.</w:t>
      </w:r>
    </w:p>
    <w:p w14:paraId="09F2B70A" w14:textId="77777777" w:rsidR="009B2B61" w:rsidRPr="00706BAC" w:rsidRDefault="009B2B61" w:rsidP="009B2B61">
      <w:pPr>
        <w:rPr>
          <w:rFonts w:asciiTheme="minorHAnsi" w:hAnsiTheme="minorHAnsi" w:cstheme="minorHAnsi"/>
        </w:rPr>
      </w:pPr>
    </w:p>
    <w:p w14:paraId="3F64A93D" w14:textId="77777777" w:rsidR="009B2B61" w:rsidRPr="00706BAC" w:rsidRDefault="009B2B61" w:rsidP="009B2B61">
      <w:pPr>
        <w:numPr>
          <w:ilvl w:val="0"/>
          <w:numId w:val="23"/>
        </w:numPr>
        <w:spacing w:beforeLines="20" w:before="48" w:afterLines="200" w:after="480"/>
        <w:ind w:left="360"/>
        <w:contextualSpacing/>
        <w:rPr>
          <w:rFonts w:asciiTheme="minorHAnsi" w:eastAsia="Calibri" w:hAnsiTheme="minorHAnsi" w:cstheme="minorHAnsi"/>
          <w:b/>
        </w:rPr>
      </w:pPr>
      <w:r w:rsidRPr="00706BAC">
        <w:rPr>
          <w:rFonts w:asciiTheme="minorHAnsi" w:eastAsia="Calibri" w:hAnsiTheme="minorHAnsi" w:cstheme="minorHAnsi"/>
          <w:b/>
        </w:rPr>
        <w:t>STUDY PURPOSE:</w:t>
      </w:r>
    </w:p>
    <w:p w14:paraId="13BD6241" w14:textId="77777777" w:rsidR="009B2B61" w:rsidRPr="00706BAC" w:rsidRDefault="009B2B61" w:rsidP="009B2B61">
      <w:pPr>
        <w:numPr>
          <w:ilvl w:val="0"/>
          <w:numId w:val="16"/>
        </w:numPr>
        <w:spacing w:beforeLines="20" w:before="48" w:afterLines="200" w:after="480"/>
        <w:ind w:left="360"/>
        <w:contextualSpacing/>
        <w:rPr>
          <w:rFonts w:asciiTheme="minorHAnsi" w:eastAsia="Calibri" w:hAnsiTheme="minorHAnsi" w:cstheme="minorHAnsi"/>
        </w:rPr>
      </w:pPr>
      <w:r w:rsidRPr="00706BAC">
        <w:rPr>
          <w:rFonts w:asciiTheme="minorHAnsi" w:eastAsia="Calibri" w:hAnsiTheme="minorHAnsi" w:cstheme="minorHAnsi"/>
        </w:rPr>
        <w:t>Describe the problem/condition to be explored --</w:t>
      </w:r>
      <w:r w:rsidRPr="00706BAC">
        <w:rPr>
          <w:rFonts w:asciiTheme="minorHAnsi" w:hAnsiTheme="minorHAnsi" w:cstheme="minorHAnsi"/>
        </w:rPr>
        <w:t xml:space="preserve"> </w:t>
      </w:r>
      <w:r w:rsidRPr="00706BAC">
        <w:rPr>
          <w:rFonts w:asciiTheme="minorHAnsi" w:eastAsia="Calibri" w:hAnsiTheme="minorHAnsi" w:cstheme="minorHAnsi"/>
        </w:rPr>
        <w:t>what are the research questions or hypotheses? How is the study intended to be generalizable beyond the specific context in which the data/specimens were collected?</w:t>
      </w:r>
    </w:p>
    <w:p w14:paraId="636F09F7" w14:textId="77777777" w:rsidR="009B2B61" w:rsidRDefault="009B2B61" w:rsidP="009B2B61">
      <w:pPr>
        <w:numPr>
          <w:ilvl w:val="0"/>
          <w:numId w:val="16"/>
        </w:numPr>
        <w:spacing w:beforeLines="20" w:before="48" w:afterLines="200" w:after="480"/>
        <w:ind w:left="360"/>
        <w:contextualSpacing/>
        <w:rPr>
          <w:rFonts w:asciiTheme="minorHAnsi" w:eastAsia="Calibri" w:hAnsiTheme="minorHAnsi" w:cstheme="minorBidi"/>
        </w:rPr>
      </w:pPr>
      <w:r w:rsidRPr="216EC546">
        <w:rPr>
          <w:rFonts w:asciiTheme="minorHAnsi" w:eastAsia="Calibri" w:hAnsiTheme="minorHAnsi" w:cstheme="minorBidi"/>
        </w:rPr>
        <w:t>What is the ultimate intended purpose and audience(s) for the results of the study?</w:t>
      </w:r>
    </w:p>
    <w:p w14:paraId="35DE24F8" w14:textId="77777777" w:rsidR="009B2B61" w:rsidRDefault="009B2B61" w:rsidP="009B2B61">
      <w:pPr>
        <w:numPr>
          <w:ilvl w:val="0"/>
          <w:numId w:val="16"/>
        </w:numPr>
        <w:spacing w:beforeLines="20" w:before="48" w:afterLines="200" w:after="480" w:line="259" w:lineRule="auto"/>
        <w:ind w:left="360"/>
        <w:contextualSpacing/>
        <w:rPr>
          <w:rFonts w:ascii="Calibri" w:eastAsia="Calibri" w:hAnsi="Calibri" w:cs="Calibri"/>
        </w:rPr>
      </w:pPr>
      <w:r w:rsidRPr="353008A0">
        <w:rPr>
          <w:rFonts w:asciiTheme="minorHAnsi" w:eastAsia="Calibri" w:hAnsiTheme="minorHAnsi" w:cstheme="minorBidi"/>
        </w:rPr>
        <w:t>If your research will use or test Artificial Intelligence, Generative AI, algorithms, machine learning, or deep learning, please state this and provide details.</w:t>
      </w:r>
    </w:p>
    <w:p w14:paraId="263D0893" w14:textId="77777777" w:rsidR="009B2B61" w:rsidRPr="00706BAC" w:rsidRDefault="009B2B61" w:rsidP="009B2B61">
      <w:pPr>
        <w:spacing w:beforeLines="20" w:before="48" w:afterLines="200" w:after="480"/>
        <w:ind w:left="360" w:hanging="360"/>
        <w:contextualSpacing/>
        <w:rPr>
          <w:rFonts w:asciiTheme="minorHAnsi" w:eastAsia="Calibri" w:hAnsiTheme="minorHAnsi" w:cstheme="minorHAnsi"/>
        </w:rPr>
      </w:pPr>
    </w:p>
    <w:p w14:paraId="0E7EB803" w14:textId="77777777" w:rsidR="009B2B61" w:rsidRPr="00706BAC" w:rsidRDefault="009B2B61" w:rsidP="009B2B61">
      <w:pPr>
        <w:numPr>
          <w:ilvl w:val="0"/>
          <w:numId w:val="23"/>
        </w:numPr>
        <w:tabs>
          <w:tab w:val="left" w:pos="360"/>
        </w:tabs>
        <w:ind w:left="360"/>
        <w:rPr>
          <w:rFonts w:asciiTheme="minorHAnsi" w:hAnsiTheme="minorHAnsi" w:cstheme="minorHAnsi"/>
          <w:b/>
        </w:rPr>
      </w:pPr>
      <w:r w:rsidRPr="00706BAC">
        <w:rPr>
          <w:rFonts w:asciiTheme="minorHAnsi" w:eastAsia="Calibri" w:hAnsiTheme="minorHAnsi" w:cstheme="minorHAnsi"/>
          <w:b/>
        </w:rPr>
        <w:t>INCLUSION/EXCLUSION CRITERIA</w:t>
      </w:r>
    </w:p>
    <w:p w14:paraId="2E65FEF1" w14:textId="77777777" w:rsidR="009B2B61" w:rsidRPr="00706BAC" w:rsidRDefault="009B2B61" w:rsidP="009B2B61">
      <w:pPr>
        <w:tabs>
          <w:tab w:val="left" w:pos="360"/>
        </w:tabs>
        <w:ind w:left="360" w:hanging="360"/>
        <w:rPr>
          <w:rFonts w:asciiTheme="minorHAnsi" w:eastAsia="Calibri" w:hAnsiTheme="minorHAnsi" w:cstheme="minorBidi"/>
        </w:rPr>
      </w:pPr>
      <w:r w:rsidRPr="60B3F4F8">
        <w:rPr>
          <w:rFonts w:asciiTheme="minorHAnsi" w:eastAsia="Calibri" w:hAnsiTheme="minorHAnsi" w:cstheme="minorBidi"/>
        </w:rPr>
        <w:t xml:space="preserve">Describe the population characteristics that will determine which data/specimens you </w:t>
      </w:r>
      <w:r>
        <w:rPr>
          <w:rFonts w:asciiTheme="minorHAnsi" w:eastAsia="Calibri" w:hAnsiTheme="minorHAnsi" w:cstheme="minorBidi"/>
        </w:rPr>
        <w:t>use</w:t>
      </w:r>
      <w:r w:rsidRPr="60B3F4F8">
        <w:rPr>
          <w:rFonts w:asciiTheme="minorHAnsi" w:eastAsia="Calibri" w:hAnsiTheme="minorHAnsi" w:cstheme="minorBidi"/>
        </w:rPr>
        <w:t xml:space="preserve"> for this study (e.g., diagnosis with certain medical conditions/diseases, specific age range, gender, data collected from prisoners, and/or pregnant persons</w:t>
      </w:r>
      <w:r>
        <w:rPr>
          <w:rFonts w:asciiTheme="minorHAnsi" w:eastAsia="Calibri" w:hAnsiTheme="minorHAnsi" w:cstheme="minorBidi"/>
        </w:rPr>
        <w:t xml:space="preserve"> </w:t>
      </w:r>
      <w:r w:rsidRPr="60B3F4F8">
        <w:rPr>
          <w:rFonts w:asciiTheme="minorHAnsi" w:eastAsia="Calibri" w:hAnsiTheme="minorHAnsi" w:cstheme="minorBidi"/>
        </w:rPr>
        <w:t xml:space="preserve">etc.). Specify the age range </w:t>
      </w:r>
      <w:r w:rsidRPr="60B3F4F8">
        <w:rPr>
          <w:rFonts w:asciiTheme="minorHAnsi" w:eastAsia="Calibri" w:hAnsiTheme="minorHAnsi" w:cstheme="minorBidi"/>
        </w:rPr>
        <w:lastRenderedPageBreak/>
        <w:t>of individuals from whom the data/specimens were collected and whether any of the data/specimens were collected from any individuals under 18 years old.</w:t>
      </w:r>
    </w:p>
    <w:p w14:paraId="19F231B4" w14:textId="77777777" w:rsidR="009B2B61" w:rsidRPr="00706BAC" w:rsidRDefault="009B2B61" w:rsidP="009B2B61">
      <w:pPr>
        <w:tabs>
          <w:tab w:val="left" w:pos="360"/>
        </w:tabs>
        <w:ind w:left="360"/>
        <w:rPr>
          <w:rFonts w:asciiTheme="minorHAnsi" w:hAnsiTheme="minorHAnsi" w:cstheme="minorHAnsi"/>
          <w:b/>
        </w:rPr>
      </w:pPr>
    </w:p>
    <w:p w14:paraId="7B698B2C" w14:textId="77777777" w:rsidR="009B2B61" w:rsidRPr="00706BAC" w:rsidRDefault="009B2B61" w:rsidP="009B2B61">
      <w:pPr>
        <w:numPr>
          <w:ilvl w:val="0"/>
          <w:numId w:val="23"/>
        </w:numPr>
        <w:tabs>
          <w:tab w:val="left" w:pos="360"/>
        </w:tabs>
        <w:ind w:left="360"/>
        <w:rPr>
          <w:rFonts w:asciiTheme="minorHAnsi" w:hAnsiTheme="minorHAnsi" w:cstheme="minorHAnsi"/>
          <w:b/>
        </w:rPr>
      </w:pPr>
      <w:r w:rsidRPr="00706BAC">
        <w:rPr>
          <w:rFonts w:asciiTheme="minorHAnsi" w:hAnsiTheme="minorHAnsi" w:cstheme="minorHAnsi"/>
          <w:b/>
        </w:rPr>
        <w:t>PROCEDURES INVOLVED</w:t>
      </w:r>
    </w:p>
    <w:p w14:paraId="1B0D0D73" w14:textId="77777777" w:rsidR="009B2B61" w:rsidRDefault="009B2B61" w:rsidP="009B2B61">
      <w:pPr>
        <w:tabs>
          <w:tab w:val="left" w:pos="360"/>
        </w:tabs>
        <w:ind w:left="720"/>
        <w:rPr>
          <w:rFonts w:asciiTheme="minorHAnsi" w:hAnsiTheme="minorHAnsi" w:cstheme="minorHAnsi"/>
          <w:b/>
        </w:rPr>
      </w:pPr>
      <w:r w:rsidRPr="00706BAC">
        <w:rPr>
          <w:rFonts w:asciiTheme="minorHAnsi" w:hAnsiTheme="minorHAnsi" w:cstheme="minorHAnsi"/>
          <w:b/>
        </w:rPr>
        <w:t xml:space="preserve">Study type: Indicate if this study is 1) retrospective; 2) prospective; or 3) BOTH retrospective and prospective.  </w:t>
      </w:r>
    </w:p>
    <w:p w14:paraId="5EC9AEFF" w14:textId="77777777" w:rsidR="009B2B61" w:rsidRPr="00706BAC" w:rsidRDefault="009B2B61" w:rsidP="009B2B61">
      <w:pPr>
        <w:tabs>
          <w:tab w:val="left" w:pos="360"/>
        </w:tabs>
        <w:ind w:left="720"/>
        <w:rPr>
          <w:rFonts w:asciiTheme="minorHAnsi" w:hAnsiTheme="minorHAnsi" w:cstheme="minorHAnsi"/>
          <w:b/>
        </w:rPr>
      </w:pPr>
      <w:r w:rsidRPr="00706BAC">
        <w:rPr>
          <w:rFonts w:asciiTheme="minorHAnsi" w:hAnsiTheme="minorHAnsi" w:cstheme="minorHAnsi"/>
          <w:b/>
        </w:rPr>
        <w:t xml:space="preserve">NOTE: </w:t>
      </w:r>
      <w:r w:rsidRPr="002C14CF">
        <w:rPr>
          <w:rFonts w:asciiTheme="minorHAnsi" w:hAnsiTheme="minorHAnsi" w:cstheme="minorHAnsi"/>
        </w:rPr>
        <w:t>if you plan to collect biospecimens prospectively solely for research purposes as part of this study (e.g., through biopsies), then you cannot use this template.</w:t>
      </w:r>
    </w:p>
    <w:p w14:paraId="7A4B4BA4" w14:textId="77777777" w:rsidR="009B2B61" w:rsidRPr="00706BAC" w:rsidRDefault="009B2B61" w:rsidP="009B2B61">
      <w:pPr>
        <w:tabs>
          <w:tab w:val="left" w:pos="360"/>
        </w:tabs>
        <w:ind w:left="720"/>
        <w:rPr>
          <w:rFonts w:asciiTheme="minorHAnsi" w:hAnsiTheme="minorHAnsi" w:cstheme="minorHAnsi"/>
          <w:b/>
        </w:rPr>
      </w:pPr>
    </w:p>
    <w:p w14:paraId="35A1DF12" w14:textId="77777777" w:rsidR="009B2B61" w:rsidRDefault="00871977" w:rsidP="009B2B61">
      <w:pPr>
        <w:tabs>
          <w:tab w:val="left" w:pos="360"/>
        </w:tabs>
        <w:ind w:left="720"/>
        <w:rPr>
          <w:rFonts w:asciiTheme="minorHAnsi" w:hAnsiTheme="minorHAnsi" w:cstheme="minorHAnsi"/>
        </w:rPr>
      </w:pPr>
      <w:sdt>
        <w:sdtPr>
          <w:rPr>
            <w:rFonts w:asciiTheme="minorHAnsi" w:hAnsiTheme="minorHAnsi" w:cstheme="minorHAnsi"/>
          </w:rPr>
          <w:id w:val="1817994494"/>
          <w14:checkbox>
            <w14:checked w14:val="0"/>
            <w14:checkedState w14:val="2612" w14:font="MS Gothic"/>
            <w14:uncheckedState w14:val="2610" w14:font="MS Gothic"/>
          </w14:checkbox>
        </w:sdtPr>
        <w:sdtEndPr/>
        <w:sdtContent>
          <w:r w:rsidR="009B2B61" w:rsidRPr="00706BAC">
            <w:rPr>
              <w:rFonts w:ascii="Segoe UI Symbol" w:eastAsia="MS Gothic" w:hAnsi="Segoe UI Symbol" w:cs="Segoe UI Symbol"/>
            </w:rPr>
            <w:t>☐</w:t>
          </w:r>
        </w:sdtContent>
      </w:sdt>
      <w:r w:rsidR="009B2B61" w:rsidRPr="00706BAC">
        <w:rPr>
          <w:rFonts w:asciiTheme="minorHAnsi" w:hAnsiTheme="minorHAnsi" w:cstheme="minorHAnsi"/>
        </w:rPr>
        <w:t xml:space="preserve">  </w:t>
      </w:r>
      <w:r w:rsidR="009B2B61" w:rsidRPr="002C14CF">
        <w:rPr>
          <w:rFonts w:asciiTheme="minorHAnsi" w:hAnsiTheme="minorHAnsi" w:cstheme="minorHAnsi"/>
          <w:b/>
        </w:rPr>
        <w:t>Retrospective Review</w:t>
      </w:r>
      <w:r w:rsidR="009B2B61" w:rsidRPr="00706BAC">
        <w:rPr>
          <w:rFonts w:asciiTheme="minorHAnsi" w:hAnsiTheme="minorHAnsi" w:cstheme="minorHAnsi"/>
        </w:rPr>
        <w:t xml:space="preserve"> (the data and/or specimens already exist at the time this study is submitted for initial IRB review)</w:t>
      </w:r>
    </w:p>
    <w:p w14:paraId="1DF77F32" w14:textId="77777777" w:rsidR="009B2B61" w:rsidRPr="002C14CF" w:rsidRDefault="009B2B61" w:rsidP="009B2B61">
      <w:pPr>
        <w:tabs>
          <w:tab w:val="left" w:pos="360"/>
        </w:tabs>
        <w:ind w:left="720"/>
        <w:rPr>
          <w:rFonts w:asciiTheme="minorHAnsi" w:hAnsiTheme="minorHAnsi" w:cstheme="minorHAnsi"/>
          <w:b/>
        </w:rPr>
      </w:pPr>
      <w:r w:rsidRPr="002C14CF">
        <w:rPr>
          <w:rFonts w:asciiTheme="minorHAnsi" w:hAnsiTheme="minorHAnsi" w:cstheme="minorHAnsi"/>
          <w:b/>
        </w:rPr>
        <w:t>Date Range o</w:t>
      </w:r>
      <w:r>
        <w:rPr>
          <w:rFonts w:asciiTheme="minorHAnsi" w:hAnsiTheme="minorHAnsi" w:cstheme="minorHAnsi"/>
          <w:b/>
        </w:rPr>
        <w:t xml:space="preserve">f data/specimens to be reviewed: </w:t>
      </w:r>
    </w:p>
    <w:p w14:paraId="3AD769D8" w14:textId="77777777" w:rsidR="009B2B61" w:rsidRPr="00706BAC" w:rsidRDefault="009B2B61" w:rsidP="009B2B61">
      <w:pPr>
        <w:tabs>
          <w:tab w:val="left" w:pos="360"/>
        </w:tabs>
        <w:ind w:left="720"/>
        <w:rPr>
          <w:rFonts w:asciiTheme="minorHAnsi" w:hAnsiTheme="minorHAnsi" w:cstheme="minorHAnsi"/>
        </w:rPr>
      </w:pPr>
    </w:p>
    <w:p w14:paraId="750464A6" w14:textId="77777777" w:rsidR="009B2B61" w:rsidRPr="00706BAC" w:rsidRDefault="00871977" w:rsidP="009B2B61">
      <w:pPr>
        <w:tabs>
          <w:tab w:val="left" w:pos="360"/>
        </w:tabs>
        <w:ind w:left="720"/>
        <w:rPr>
          <w:rFonts w:asciiTheme="minorHAnsi" w:hAnsiTheme="minorHAnsi" w:cstheme="minorHAnsi"/>
        </w:rPr>
      </w:pPr>
      <w:sdt>
        <w:sdtPr>
          <w:rPr>
            <w:rFonts w:asciiTheme="minorHAnsi" w:hAnsiTheme="minorHAnsi" w:cstheme="minorHAnsi"/>
          </w:rPr>
          <w:id w:val="465550780"/>
          <w14:checkbox>
            <w14:checked w14:val="0"/>
            <w14:checkedState w14:val="2612" w14:font="MS Gothic"/>
            <w14:uncheckedState w14:val="2610" w14:font="MS Gothic"/>
          </w14:checkbox>
        </w:sdtPr>
        <w:sdtEndPr/>
        <w:sdtContent>
          <w:r w:rsidR="009B2B61" w:rsidRPr="00706BAC">
            <w:rPr>
              <w:rFonts w:ascii="Segoe UI Symbol" w:eastAsia="MS Gothic" w:hAnsi="Segoe UI Symbol" w:cs="Segoe UI Symbol"/>
            </w:rPr>
            <w:t>☐</w:t>
          </w:r>
        </w:sdtContent>
      </w:sdt>
      <w:r w:rsidR="009B2B61" w:rsidRPr="00706BAC">
        <w:rPr>
          <w:rFonts w:asciiTheme="minorHAnsi" w:hAnsiTheme="minorHAnsi" w:cstheme="minorHAnsi"/>
        </w:rPr>
        <w:t xml:space="preserve"> </w:t>
      </w:r>
      <w:r w:rsidR="009B2B61">
        <w:rPr>
          <w:rFonts w:asciiTheme="minorHAnsi" w:hAnsiTheme="minorHAnsi" w:cstheme="minorHAnsi"/>
        </w:rPr>
        <w:t xml:space="preserve"> </w:t>
      </w:r>
      <w:r w:rsidR="009B2B61" w:rsidRPr="002C14CF">
        <w:rPr>
          <w:rFonts w:asciiTheme="minorHAnsi" w:hAnsiTheme="minorHAnsi" w:cstheme="minorHAnsi"/>
          <w:b/>
        </w:rPr>
        <w:t>Prospective Review</w:t>
      </w:r>
      <w:r w:rsidR="009B2B61" w:rsidRPr="00706BAC">
        <w:rPr>
          <w:rFonts w:asciiTheme="minorHAnsi" w:hAnsiTheme="minorHAnsi" w:cstheme="minorHAnsi"/>
        </w:rPr>
        <w:t xml:space="preserve"> (the data and/or specimens do not exist when this study is submitted to the IRB for initial review – for specimens, you can use this template only if the specimens are being collected for non-research purposes such as medical treatment/diagnosis)</w:t>
      </w:r>
    </w:p>
    <w:p w14:paraId="449624B2" w14:textId="77777777" w:rsidR="009B2B61" w:rsidRPr="00706BAC" w:rsidRDefault="009B2B61" w:rsidP="009B2B61">
      <w:pPr>
        <w:tabs>
          <w:tab w:val="left" w:pos="360"/>
        </w:tabs>
        <w:ind w:left="720"/>
        <w:rPr>
          <w:rFonts w:asciiTheme="minorHAnsi" w:hAnsiTheme="minorHAnsi" w:cstheme="minorHAnsi"/>
        </w:rPr>
      </w:pPr>
    </w:p>
    <w:p w14:paraId="4F0AAC30" w14:textId="77777777" w:rsidR="009B2B61" w:rsidRPr="002C14CF" w:rsidRDefault="00871977" w:rsidP="009B2B61">
      <w:pPr>
        <w:tabs>
          <w:tab w:val="left" w:pos="360"/>
        </w:tabs>
        <w:ind w:left="720"/>
        <w:rPr>
          <w:rFonts w:asciiTheme="minorHAnsi" w:hAnsiTheme="minorHAnsi" w:cstheme="minorHAnsi"/>
          <w:b/>
        </w:rPr>
      </w:pPr>
      <w:sdt>
        <w:sdtPr>
          <w:rPr>
            <w:rFonts w:asciiTheme="minorHAnsi" w:hAnsiTheme="minorHAnsi" w:cstheme="minorHAnsi"/>
          </w:rPr>
          <w:id w:val="-247816341"/>
          <w14:checkbox>
            <w14:checked w14:val="0"/>
            <w14:checkedState w14:val="2612" w14:font="MS Gothic"/>
            <w14:uncheckedState w14:val="2610" w14:font="MS Gothic"/>
          </w14:checkbox>
        </w:sdtPr>
        <w:sdtEndPr/>
        <w:sdtContent>
          <w:r w:rsidR="009B2B61" w:rsidRPr="00706BAC">
            <w:rPr>
              <w:rFonts w:ascii="Segoe UI Symbol" w:eastAsia="MS Gothic" w:hAnsi="Segoe UI Symbol" w:cs="Segoe UI Symbol"/>
            </w:rPr>
            <w:t>☐</w:t>
          </w:r>
        </w:sdtContent>
      </w:sdt>
      <w:r w:rsidR="009B2B61" w:rsidRPr="00706BAC">
        <w:rPr>
          <w:rFonts w:asciiTheme="minorHAnsi" w:hAnsiTheme="minorHAnsi" w:cstheme="minorHAnsi"/>
        </w:rPr>
        <w:t xml:space="preserve"> </w:t>
      </w:r>
      <w:r w:rsidR="009B2B61">
        <w:rPr>
          <w:rFonts w:asciiTheme="minorHAnsi" w:hAnsiTheme="minorHAnsi" w:cstheme="minorHAnsi"/>
        </w:rPr>
        <w:t xml:space="preserve"> </w:t>
      </w:r>
      <w:r w:rsidR="009B2B61" w:rsidRPr="002C14CF">
        <w:rPr>
          <w:rFonts w:asciiTheme="minorHAnsi" w:hAnsiTheme="minorHAnsi" w:cstheme="minorHAnsi"/>
          <w:b/>
        </w:rPr>
        <w:t>BOTH Retrospective and Prospective Review</w:t>
      </w:r>
    </w:p>
    <w:p w14:paraId="677C7A03" w14:textId="77777777" w:rsidR="009B2B61" w:rsidRPr="00706BAC" w:rsidRDefault="009B2B61" w:rsidP="009B2B61">
      <w:pPr>
        <w:tabs>
          <w:tab w:val="left" w:pos="360"/>
        </w:tabs>
        <w:ind w:left="720"/>
        <w:rPr>
          <w:rFonts w:asciiTheme="minorHAnsi" w:hAnsiTheme="minorHAnsi" w:cstheme="minorHAnsi"/>
        </w:rPr>
      </w:pPr>
      <w:r w:rsidRPr="002C14CF">
        <w:rPr>
          <w:rFonts w:asciiTheme="minorHAnsi" w:hAnsiTheme="minorHAnsi" w:cstheme="minorHAnsi"/>
          <w:b/>
        </w:rPr>
        <w:t>Date Range o</w:t>
      </w:r>
      <w:r>
        <w:rPr>
          <w:rFonts w:asciiTheme="minorHAnsi" w:hAnsiTheme="minorHAnsi" w:cstheme="minorHAnsi"/>
          <w:b/>
        </w:rPr>
        <w:t>f data/specimens to be reviewed:</w:t>
      </w:r>
    </w:p>
    <w:p w14:paraId="2D61B75B" w14:textId="77777777" w:rsidR="009B2B61" w:rsidRPr="00706BAC" w:rsidRDefault="009B2B61" w:rsidP="009B2B61">
      <w:pPr>
        <w:tabs>
          <w:tab w:val="left" w:pos="360"/>
        </w:tabs>
        <w:ind w:left="720"/>
        <w:rPr>
          <w:rFonts w:asciiTheme="minorHAnsi" w:hAnsiTheme="minorHAnsi" w:cstheme="minorHAnsi"/>
        </w:rPr>
      </w:pPr>
    </w:p>
    <w:p w14:paraId="18C3F7FA" w14:textId="77777777" w:rsidR="009B2B61" w:rsidRPr="00624B41" w:rsidRDefault="009B2B61" w:rsidP="009B2B61">
      <w:pPr>
        <w:numPr>
          <w:ilvl w:val="0"/>
          <w:numId w:val="23"/>
        </w:numPr>
        <w:tabs>
          <w:tab w:val="left" w:pos="360"/>
        </w:tabs>
        <w:ind w:left="360"/>
        <w:rPr>
          <w:rFonts w:asciiTheme="minorHAnsi" w:hAnsiTheme="minorHAnsi" w:cstheme="minorHAnsi"/>
        </w:rPr>
      </w:pPr>
      <w:r w:rsidRPr="00706BAC">
        <w:rPr>
          <w:rFonts w:asciiTheme="minorHAnsi" w:hAnsiTheme="minorHAnsi" w:cstheme="minorHAnsi"/>
          <w:b/>
        </w:rPr>
        <w:t xml:space="preserve">CHARACTERISTICS OF DATA/SPECIMENS TO BE </w:t>
      </w:r>
      <w:r>
        <w:rPr>
          <w:rFonts w:asciiTheme="minorHAnsi" w:hAnsiTheme="minorHAnsi" w:cstheme="minorHAnsi"/>
          <w:b/>
        </w:rPr>
        <w:t>USED</w:t>
      </w:r>
    </w:p>
    <w:p w14:paraId="310CE419" w14:textId="159D5B27" w:rsidR="009B2B61" w:rsidRPr="00706BAC" w:rsidRDefault="009B2B61" w:rsidP="009B2B61">
      <w:pPr>
        <w:pStyle w:val="ListParagraph"/>
        <w:numPr>
          <w:ilvl w:val="0"/>
          <w:numId w:val="25"/>
        </w:numPr>
        <w:spacing w:after="0" w:line="240" w:lineRule="auto"/>
      </w:pPr>
      <w:r w:rsidRPr="00706BAC">
        <w:rPr>
          <w:rFonts w:asciiTheme="minorHAnsi" w:hAnsiTheme="minorHAnsi" w:cstheme="minorHAnsi"/>
          <w:sz w:val="24"/>
          <w:szCs w:val="24"/>
        </w:rPr>
        <w:t xml:space="preserve">What datasets/specimens do you plan to </w:t>
      </w:r>
      <w:r>
        <w:rPr>
          <w:rFonts w:asciiTheme="minorHAnsi" w:hAnsiTheme="minorHAnsi" w:cstheme="minorHAnsi"/>
          <w:sz w:val="24"/>
          <w:szCs w:val="24"/>
        </w:rPr>
        <w:t>use</w:t>
      </w:r>
      <w:r w:rsidRPr="00706BAC">
        <w:rPr>
          <w:rFonts w:asciiTheme="minorHAnsi" w:hAnsiTheme="minorHAnsi" w:cstheme="minorHAnsi"/>
          <w:sz w:val="24"/>
          <w:szCs w:val="24"/>
        </w:rPr>
        <w:t xml:space="preserve">, who will provide you with the data/specimens, and who originally collected the data/specimens? </w:t>
      </w:r>
      <w:r>
        <w:rPr>
          <w:rFonts w:asciiTheme="minorHAnsi" w:hAnsiTheme="minorHAnsi" w:cstheme="minorHAnsi"/>
          <w:sz w:val="24"/>
          <w:szCs w:val="24"/>
        </w:rPr>
        <w:t xml:space="preserve">List the specific data elements that will be collected or, if preferred, you may attach the list of specific data elements as an appendix to this protocol. Note: </w:t>
      </w:r>
      <w:r>
        <w:rPr>
          <w:rFonts w:ascii="Arial" w:hAnsi="Arial" w:cs="Arial"/>
          <w:color w:val="000000"/>
          <w:sz w:val="20"/>
          <w:szCs w:val="20"/>
          <w:shd w:val="clear" w:color="auto" w:fill="FFFFFF"/>
        </w:rPr>
        <w:t xml:space="preserve">The HIPAA Privacy Rule </w:t>
      </w:r>
      <w:r w:rsidRPr="002C14CF">
        <w:rPr>
          <w:rFonts w:asciiTheme="minorHAnsi" w:hAnsiTheme="minorHAnsi" w:cstheme="minorHAnsi"/>
          <w:color w:val="000000"/>
          <w:sz w:val="24"/>
          <w:szCs w:val="24"/>
          <w:shd w:val="clear" w:color="auto" w:fill="FFFFFF"/>
        </w:rPr>
        <w:t xml:space="preserve">allows a covered entity to de-identify data by removing all 18 elements that could be used to identify the individual or the individual's relatives, employers, or household members – for further detail on what elements must be removed to de-identify information under HIPAA, </w:t>
      </w:r>
      <w:bookmarkStart w:id="1" w:name="_Hlk215747470"/>
      <w:r w:rsidRPr="002C14CF">
        <w:rPr>
          <w:rFonts w:asciiTheme="minorHAnsi" w:hAnsiTheme="minorHAnsi" w:cstheme="minorHAnsi"/>
          <w:color w:val="000000"/>
          <w:sz w:val="24"/>
          <w:szCs w:val="24"/>
          <w:shd w:val="clear" w:color="auto" w:fill="FFFFFF"/>
        </w:rPr>
        <w:t>see</w:t>
      </w:r>
      <w:r w:rsidR="00871977">
        <w:rPr>
          <w:rFonts w:asciiTheme="minorHAnsi" w:hAnsiTheme="minorHAnsi" w:cstheme="minorHAnsi"/>
          <w:color w:val="000000"/>
          <w:sz w:val="24"/>
          <w:szCs w:val="24"/>
          <w:shd w:val="clear" w:color="auto" w:fill="FFFFFF"/>
        </w:rPr>
        <w:t xml:space="preserve"> the NIH </w:t>
      </w:r>
      <w:hyperlink r:id="rId17" w:history="1">
        <w:r w:rsidR="00871977" w:rsidRPr="00871977">
          <w:rPr>
            <w:rStyle w:val="Hyperlink"/>
            <w:rFonts w:asciiTheme="minorHAnsi" w:hAnsiTheme="minorHAnsi" w:cstheme="minorHAnsi"/>
            <w:sz w:val="24"/>
            <w:szCs w:val="24"/>
            <w:shd w:val="clear" w:color="auto" w:fill="FFFFFF"/>
          </w:rPr>
          <w:t>HIPAA Privacy Rule and Its Impacts on Researc</w:t>
        </w:r>
        <w:r w:rsidR="00871977">
          <w:rPr>
            <w:rStyle w:val="Hyperlink"/>
            <w:rFonts w:asciiTheme="minorHAnsi" w:hAnsiTheme="minorHAnsi" w:cstheme="minorHAnsi"/>
            <w:sz w:val="24"/>
            <w:szCs w:val="24"/>
            <w:shd w:val="clear" w:color="auto" w:fill="FFFFFF"/>
          </w:rPr>
          <w:t>h Page</w:t>
        </w:r>
      </w:hyperlink>
      <w:r w:rsidR="00871977">
        <w:rPr>
          <w:rFonts w:asciiTheme="minorHAnsi" w:hAnsiTheme="minorHAnsi" w:cstheme="minorHAnsi"/>
          <w:color w:val="000000"/>
          <w:sz w:val="24"/>
          <w:szCs w:val="24"/>
          <w:shd w:val="clear" w:color="auto" w:fill="FFFFFF"/>
        </w:rPr>
        <w:t>.</w:t>
      </w:r>
      <w:bookmarkEnd w:id="1"/>
    </w:p>
    <w:p w14:paraId="56976859" w14:textId="77777777" w:rsidR="009B2B61" w:rsidRPr="00492B40" w:rsidRDefault="009B2B61" w:rsidP="009B2B61">
      <w:pPr>
        <w:pStyle w:val="ListParagraph"/>
        <w:numPr>
          <w:ilvl w:val="0"/>
          <w:numId w:val="25"/>
        </w:numPr>
        <w:spacing w:after="0" w:line="240" w:lineRule="auto"/>
        <w:rPr>
          <w:rFonts w:asciiTheme="minorHAnsi" w:hAnsiTheme="minorHAnsi" w:cstheme="minorBidi"/>
        </w:rPr>
      </w:pPr>
      <w:r w:rsidRPr="2D5D3CFE">
        <w:rPr>
          <w:rFonts w:asciiTheme="minorHAnsi" w:hAnsiTheme="minorHAnsi" w:cstheme="minorBidi"/>
          <w:sz w:val="24"/>
          <w:szCs w:val="24"/>
        </w:rPr>
        <w:t>Explain if the data/specimens were collected in a previous research study, collected as part of a government program or as part of an organization’s standard operations, or for other purposes. If the data/specimens were originally collected as part of a research study that was reviewed by the Northwestern University IRB, provide the IRB study number(s) [that is, the STU number(s)] assigned to the previous study. If you are accessing specimens from a biobank/biorepository, specify which biobank/biorepository will be providing the specimens.</w:t>
      </w:r>
    </w:p>
    <w:p w14:paraId="098B134C" w14:textId="77777777" w:rsidR="009B2B61" w:rsidRPr="00492B40" w:rsidRDefault="009B2B61" w:rsidP="009B2B61">
      <w:pPr>
        <w:pStyle w:val="ListParagraph"/>
        <w:numPr>
          <w:ilvl w:val="0"/>
          <w:numId w:val="25"/>
        </w:numPr>
        <w:spacing w:after="0" w:line="240" w:lineRule="auto"/>
        <w:rPr>
          <w:rFonts w:asciiTheme="minorHAnsi" w:hAnsiTheme="minorHAnsi" w:cstheme="minorHAnsi"/>
        </w:rPr>
      </w:pPr>
      <w:r w:rsidRPr="00706BAC">
        <w:rPr>
          <w:rFonts w:asciiTheme="minorHAnsi" w:hAnsiTheme="minorHAnsi" w:cstheme="minorHAnsi"/>
          <w:sz w:val="24"/>
          <w:szCs w:val="24"/>
        </w:rPr>
        <w:t xml:space="preserve">Provide internet links to descriptions of the datasets if available. If you plan to </w:t>
      </w:r>
      <w:r>
        <w:rPr>
          <w:rFonts w:asciiTheme="minorHAnsi" w:hAnsiTheme="minorHAnsi" w:cstheme="minorHAnsi"/>
          <w:sz w:val="24"/>
          <w:szCs w:val="24"/>
        </w:rPr>
        <w:t>use</w:t>
      </w:r>
      <w:r w:rsidRPr="00706BAC">
        <w:rPr>
          <w:rFonts w:asciiTheme="minorHAnsi" w:hAnsiTheme="minorHAnsi" w:cstheme="minorHAnsi"/>
          <w:sz w:val="24"/>
          <w:szCs w:val="24"/>
        </w:rPr>
        <w:t xml:space="preserve"> multiple datasets, describe each dataset separately and explain who holds each dataset. If you already have access to the data/specimens for purposes other than </w:t>
      </w:r>
      <w:r w:rsidRPr="00706BAC">
        <w:rPr>
          <w:rFonts w:asciiTheme="minorHAnsi" w:hAnsiTheme="minorHAnsi" w:cstheme="minorHAnsi"/>
          <w:sz w:val="24"/>
          <w:szCs w:val="24"/>
        </w:rPr>
        <w:lastRenderedPageBreak/>
        <w:t>this research study (e.g., to carry out your work responsibilities), explain why you already have access to the data.</w:t>
      </w:r>
    </w:p>
    <w:p w14:paraId="377012D7" w14:textId="77777777" w:rsidR="009B2B61" w:rsidRPr="00706BAC"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 xml:space="preserve">Describe whether use of the data/specimens requires any special permissions, restrictions, and/or agreements (e.g., a data use agreement (DUA), data transfer agreement (DTA), or material transfer agreement (MTA)). </w:t>
      </w:r>
    </w:p>
    <w:p w14:paraId="618F9FD7" w14:textId="77777777" w:rsidR="009B2B61" w:rsidRPr="00706BAC" w:rsidRDefault="009B2B61" w:rsidP="009B2B61">
      <w:pPr>
        <w:ind w:left="1080"/>
        <w:rPr>
          <w:rFonts w:asciiTheme="minorHAnsi" w:hAnsiTheme="minorHAnsi" w:cstheme="minorHAnsi"/>
        </w:rPr>
      </w:pPr>
    </w:p>
    <w:p w14:paraId="5DF3DDDC" w14:textId="77777777" w:rsidR="009B2B61" w:rsidRPr="00706BAC" w:rsidRDefault="009B2B61" w:rsidP="009B2B61">
      <w:pPr>
        <w:ind w:left="1080"/>
        <w:rPr>
          <w:rFonts w:asciiTheme="minorHAnsi" w:hAnsiTheme="minorHAnsi" w:cstheme="minorHAnsi"/>
          <w:shd w:val="clear" w:color="auto" w:fill="FFFFFF"/>
        </w:rPr>
      </w:pPr>
      <w:r w:rsidRPr="00706BAC">
        <w:rPr>
          <w:rFonts w:asciiTheme="minorHAnsi" w:hAnsiTheme="minorHAnsi" w:cstheme="minorHAnsi"/>
        </w:rPr>
        <w:t>NOTE: D</w:t>
      </w:r>
      <w:r w:rsidRPr="00706BAC">
        <w:rPr>
          <w:rFonts w:asciiTheme="minorHAnsi" w:hAnsiTheme="minorHAnsi" w:cstheme="minorHAnsi"/>
          <w:shd w:val="clear" w:color="auto" w:fill="FFFFFF"/>
        </w:rPr>
        <w:t xml:space="preserve">ata providers often require that the researcher enter into a data sharing agreement or other type of agreement setting forth data security requirements and associated non-disclosure agreements. In </w:t>
      </w:r>
      <w:proofErr w:type="gramStart"/>
      <w:r w:rsidRPr="00706BAC">
        <w:rPr>
          <w:rFonts w:asciiTheme="minorHAnsi" w:hAnsiTheme="minorHAnsi" w:cstheme="minorHAnsi"/>
          <w:shd w:val="clear" w:color="auto" w:fill="FFFFFF"/>
        </w:rPr>
        <w:t>all of</w:t>
      </w:r>
      <w:proofErr w:type="gramEnd"/>
      <w:r w:rsidRPr="00706BAC">
        <w:rPr>
          <w:rFonts w:asciiTheme="minorHAnsi" w:hAnsiTheme="minorHAnsi" w:cstheme="minorHAnsi"/>
          <w:shd w:val="clear" w:color="auto" w:fill="FFFFFF"/>
        </w:rPr>
        <w:t xml:space="preserve"> these cases, </w:t>
      </w:r>
      <w:r w:rsidRPr="00706BAC">
        <w:rPr>
          <w:rFonts w:asciiTheme="minorHAnsi" w:hAnsiTheme="minorHAnsi" w:cstheme="minorHAnsi"/>
          <w:b/>
          <w:shd w:val="clear" w:color="auto" w:fill="FFFFFF"/>
        </w:rPr>
        <w:t>principal investigators must determine if they have the capability to meet the data security requirements</w:t>
      </w:r>
      <w:r w:rsidRPr="00706BAC">
        <w:rPr>
          <w:rFonts w:asciiTheme="minorHAnsi" w:hAnsiTheme="minorHAnsi" w:cstheme="minorHAnsi"/>
          <w:shd w:val="clear" w:color="auto" w:fill="FFFFFF"/>
        </w:rPr>
        <w:t xml:space="preserve"> – if you need assistance with compliance with data security requirements, please contact N</w:t>
      </w:r>
      <w:r>
        <w:rPr>
          <w:rFonts w:asciiTheme="minorHAnsi" w:hAnsiTheme="minorHAnsi" w:cstheme="minorHAnsi"/>
          <w:shd w:val="clear" w:color="auto" w:fill="FFFFFF"/>
        </w:rPr>
        <w:t xml:space="preserve">orthwestern </w:t>
      </w:r>
      <w:r w:rsidRPr="00706BAC">
        <w:rPr>
          <w:rFonts w:asciiTheme="minorHAnsi" w:hAnsiTheme="minorHAnsi" w:cstheme="minorHAnsi"/>
          <w:shd w:val="clear" w:color="auto" w:fill="FFFFFF"/>
        </w:rPr>
        <w:t>U</w:t>
      </w:r>
      <w:r>
        <w:rPr>
          <w:rFonts w:asciiTheme="minorHAnsi" w:hAnsiTheme="minorHAnsi" w:cstheme="minorHAnsi"/>
          <w:shd w:val="clear" w:color="auto" w:fill="FFFFFF"/>
        </w:rPr>
        <w:t>niversity</w:t>
      </w:r>
      <w:r w:rsidRPr="00706BAC">
        <w:rPr>
          <w:rFonts w:asciiTheme="minorHAnsi" w:hAnsiTheme="minorHAnsi" w:cstheme="minorHAnsi"/>
          <w:shd w:val="clear" w:color="auto" w:fill="FFFFFF"/>
        </w:rPr>
        <w:t xml:space="preserve"> Information Technology.</w:t>
      </w:r>
    </w:p>
    <w:p w14:paraId="6F932A32" w14:textId="66C08E37" w:rsidR="009B2B61" w:rsidRPr="00706BAC" w:rsidRDefault="009B2B61" w:rsidP="009B2B61">
      <w:pPr>
        <w:ind w:left="1080"/>
        <w:rPr>
          <w:rFonts w:asciiTheme="minorHAnsi" w:hAnsiTheme="minorHAnsi" w:cstheme="minorHAnsi"/>
        </w:rPr>
      </w:pPr>
      <w:r w:rsidRPr="00706BAC">
        <w:rPr>
          <w:rFonts w:asciiTheme="minorHAnsi" w:hAnsiTheme="minorHAnsi" w:cstheme="minorHAnsi"/>
          <w:b/>
          <w:shd w:val="clear" w:color="auto" w:fill="FFFFFF"/>
        </w:rPr>
        <w:t>Researchers cannot sign a DUA, DTA, or MTA on behalf of the University</w:t>
      </w:r>
      <w:r w:rsidRPr="00706BAC">
        <w:rPr>
          <w:rFonts w:asciiTheme="minorHAnsi" w:hAnsiTheme="minorHAnsi" w:cstheme="minorHAnsi"/>
          <w:shd w:val="clear" w:color="auto" w:fill="FFFFFF"/>
        </w:rPr>
        <w:t xml:space="preserve"> – the agreement must be submitted to the NU Office of Sponsored Research for review and signature (see </w:t>
      </w:r>
      <w:r w:rsidR="00871977">
        <w:rPr>
          <w:rFonts w:asciiTheme="minorHAnsi" w:hAnsiTheme="minorHAnsi" w:cstheme="minorHAnsi"/>
          <w:shd w:val="clear" w:color="auto" w:fill="FFFFFF"/>
        </w:rPr>
        <w:t xml:space="preserve">the following Northwestern University Sponsored Research pages </w:t>
      </w:r>
      <w:hyperlink r:id="rId18" w:history="1">
        <w:r w:rsidR="00871977" w:rsidRPr="00AB5718">
          <w:rPr>
            <w:rStyle w:val="Hyperlink"/>
            <w:rFonts w:asciiTheme="minorHAnsi" w:hAnsiTheme="minorHAnsi" w:cstheme="minorHAnsi"/>
            <w:shd w:val="clear" w:color="auto" w:fill="FFFFFF"/>
          </w:rPr>
          <w:t>Data Use Agreements (DUA)</w:t>
        </w:r>
      </w:hyperlink>
      <w:r w:rsidR="00871977">
        <w:rPr>
          <w:rFonts w:asciiTheme="minorHAnsi" w:hAnsiTheme="minorHAnsi" w:cstheme="minorHAnsi"/>
          <w:shd w:val="clear" w:color="auto" w:fill="FFFFFF"/>
        </w:rPr>
        <w:t xml:space="preserve"> </w:t>
      </w:r>
      <w:r w:rsidR="00871977" w:rsidRPr="00706BAC">
        <w:rPr>
          <w:rFonts w:asciiTheme="minorHAnsi" w:hAnsiTheme="minorHAnsi" w:cstheme="minorHAnsi"/>
          <w:shd w:val="clear" w:color="auto" w:fill="FFFFFF"/>
        </w:rPr>
        <w:t xml:space="preserve">and </w:t>
      </w:r>
      <w:hyperlink r:id="rId19" w:history="1">
        <w:r w:rsidR="00871977" w:rsidRPr="005561E8">
          <w:rPr>
            <w:rStyle w:val="Hyperlink"/>
            <w:rFonts w:asciiTheme="minorHAnsi" w:hAnsiTheme="minorHAnsi" w:cstheme="minorHAnsi"/>
            <w:shd w:val="clear" w:color="auto" w:fill="FFFFFF"/>
          </w:rPr>
          <w:t>Material Transfer Agreements (MTA)</w:t>
        </w:r>
      </w:hyperlink>
      <w:r w:rsidR="00871977" w:rsidRPr="00706BAC">
        <w:rPr>
          <w:rFonts w:asciiTheme="minorHAnsi" w:hAnsiTheme="minorHAnsi" w:cstheme="minorHAnsi"/>
        </w:rPr>
        <w:t>)</w:t>
      </w:r>
      <w:r w:rsidR="00871977" w:rsidRPr="00706BAC">
        <w:rPr>
          <w:rFonts w:asciiTheme="minorHAnsi" w:hAnsiTheme="minorHAnsi" w:cstheme="minorHAnsi"/>
          <w:shd w:val="clear" w:color="auto" w:fill="FFFFFF"/>
        </w:rPr>
        <w:t>.</w:t>
      </w:r>
      <w:r w:rsidR="00871977">
        <w:rPr>
          <w:rFonts w:asciiTheme="minorHAnsi" w:hAnsiTheme="minorHAnsi" w:cstheme="minorHAnsi"/>
          <w:shd w:val="clear" w:color="auto" w:fill="FFFFFF"/>
        </w:rPr>
        <w:t xml:space="preserve"> </w:t>
      </w:r>
    </w:p>
    <w:p w14:paraId="7BC6A1DE" w14:textId="77777777" w:rsidR="009B2B61" w:rsidRPr="00706BAC"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Are any identifiers associated with the data/specimens? If so, please list the specific identifiers that are included (e.g., names, phone numbers, residential addresses, social security numbers, etc.) – you can upload a separate list of the identifiers as a</w:t>
      </w:r>
      <w:r>
        <w:rPr>
          <w:rFonts w:asciiTheme="minorHAnsi" w:hAnsiTheme="minorHAnsi" w:cstheme="minorHAnsi"/>
        </w:rPr>
        <w:t xml:space="preserve"> separate appendix to this protocol, </w:t>
      </w:r>
      <w:r w:rsidRPr="00706BAC">
        <w:rPr>
          <w:rFonts w:asciiTheme="minorHAnsi" w:hAnsiTheme="minorHAnsi" w:cstheme="minorHAnsi"/>
        </w:rPr>
        <w:t>if easier.</w:t>
      </w:r>
    </w:p>
    <w:p w14:paraId="0E3CBC76" w14:textId="77777777" w:rsidR="009B2B61" w:rsidRPr="00706BAC"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 xml:space="preserve">If the data/specimens have identifiers associated with them now, but identifiers will be removed prior to starting your analysis: who did or will de-identify the data/specimens? Is that person going to be collaborating on this study in any way? </w:t>
      </w:r>
    </w:p>
    <w:p w14:paraId="4B16A341" w14:textId="77777777" w:rsidR="009B2B61"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 xml:space="preserve">Are the data/specimens linked to an individual by a code? If yes, will anyone on the research team have access to the key linking the codes to individuals? If the research team will have access to the key, where will the key linking the codes to identifiers be stored?  </w:t>
      </w:r>
    </w:p>
    <w:p w14:paraId="3E81CAC8" w14:textId="77777777" w:rsidR="009B2B61" w:rsidRDefault="009B2B61" w:rsidP="009B2B61">
      <w:pPr>
        <w:pStyle w:val="ListParagraph"/>
        <w:spacing w:after="0" w:line="240" w:lineRule="auto"/>
        <w:rPr>
          <w:rFonts w:asciiTheme="minorHAnsi" w:hAnsiTheme="minorHAnsi" w:cstheme="minorHAnsi"/>
        </w:rPr>
      </w:pPr>
    </w:p>
    <w:p w14:paraId="144D3027" w14:textId="77777777" w:rsidR="009B2B61" w:rsidRDefault="009B2B61" w:rsidP="009B2B61">
      <w:pPr>
        <w:ind w:left="1080"/>
        <w:rPr>
          <w:rFonts w:asciiTheme="minorHAnsi" w:hAnsiTheme="minorHAnsi" w:cstheme="minorHAnsi"/>
        </w:rPr>
      </w:pPr>
      <w:r>
        <w:rPr>
          <w:rFonts w:asciiTheme="minorHAnsi" w:hAnsiTheme="minorHAnsi" w:cstheme="minorHAnsi"/>
        </w:rPr>
        <w:t xml:space="preserve">NOTE: For Feinberg School of Medicine related research, refer to their </w:t>
      </w:r>
      <w:hyperlink r:id="rId20" w:history="1">
        <w:r w:rsidRPr="00C71D40">
          <w:rPr>
            <w:rStyle w:val="Hyperlink"/>
            <w:rFonts w:asciiTheme="minorHAnsi" w:hAnsiTheme="minorHAnsi" w:cstheme="minorHAnsi"/>
          </w:rPr>
          <w:t>Data Storage Policy</w:t>
        </w:r>
      </w:hyperlink>
      <w:r>
        <w:rPr>
          <w:rFonts w:asciiTheme="minorHAnsi" w:hAnsiTheme="minorHAnsi" w:cstheme="minorHAnsi"/>
        </w:rPr>
        <w:t xml:space="preserve"> that defines </w:t>
      </w:r>
      <w:r w:rsidRPr="00C71D40">
        <w:rPr>
          <w:rFonts w:asciiTheme="minorHAnsi" w:hAnsiTheme="minorHAnsi" w:cstheme="minorHAnsi"/>
        </w:rPr>
        <w:t>approved data storage platforms based on the sensitivity of the data, the ability to execute reliable data backup and recovery procedures, and manageability and configurability of data access control.</w:t>
      </w:r>
    </w:p>
    <w:p w14:paraId="703D054F" w14:textId="77777777" w:rsidR="009B2B61" w:rsidRDefault="009B2B61" w:rsidP="009B2B61">
      <w:pPr>
        <w:pStyle w:val="ListParagraph"/>
        <w:spacing w:after="0" w:line="240" w:lineRule="auto"/>
        <w:rPr>
          <w:rFonts w:asciiTheme="minorHAnsi" w:hAnsiTheme="minorHAnsi" w:cstheme="minorHAnsi"/>
          <w:b/>
          <w:sz w:val="24"/>
          <w:szCs w:val="24"/>
        </w:rPr>
      </w:pPr>
    </w:p>
    <w:p w14:paraId="700189ED" w14:textId="77777777" w:rsidR="009B2B61" w:rsidRPr="00706BAC" w:rsidRDefault="009B2B61" w:rsidP="009B2B61">
      <w:pPr>
        <w:pStyle w:val="ListParagraph"/>
        <w:numPr>
          <w:ilvl w:val="0"/>
          <w:numId w:val="23"/>
        </w:numPr>
        <w:spacing w:after="0" w:line="240" w:lineRule="auto"/>
        <w:ind w:left="360"/>
        <w:rPr>
          <w:rFonts w:asciiTheme="minorHAnsi" w:hAnsiTheme="minorHAnsi" w:cstheme="minorHAnsi"/>
          <w:b/>
          <w:sz w:val="24"/>
          <w:szCs w:val="24"/>
        </w:rPr>
      </w:pPr>
      <w:r w:rsidRPr="00706BAC">
        <w:rPr>
          <w:rFonts w:asciiTheme="minorHAnsi" w:hAnsiTheme="minorHAnsi" w:cstheme="minorHAnsi"/>
          <w:b/>
          <w:sz w:val="24"/>
          <w:szCs w:val="24"/>
        </w:rPr>
        <w:t>ACCESS, SECURITY, AND MANAGEMENT</w:t>
      </w:r>
    </w:p>
    <w:p w14:paraId="06154E66" w14:textId="77777777" w:rsidR="009B2B61"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Where and how will you access, transmit, and store the data/specimens? Describe if the data provider places any restrictions on how the data can be accessed and where the data can be stored.</w:t>
      </w:r>
    </w:p>
    <w:p w14:paraId="7A6D57EC" w14:textId="77777777" w:rsidR="009B2B61" w:rsidRDefault="009B2B61" w:rsidP="009B2B61">
      <w:pPr>
        <w:tabs>
          <w:tab w:val="left" w:pos="1080"/>
        </w:tabs>
        <w:ind w:left="1080"/>
        <w:rPr>
          <w:rFonts w:asciiTheme="minorHAnsi" w:hAnsiTheme="minorHAnsi" w:cstheme="minorHAnsi"/>
        </w:rPr>
      </w:pPr>
    </w:p>
    <w:p w14:paraId="4FD2F3C4" w14:textId="77777777" w:rsidR="009B2B61" w:rsidRPr="00706BAC" w:rsidRDefault="009B2B61" w:rsidP="009B2B61">
      <w:pPr>
        <w:ind w:left="1080"/>
        <w:rPr>
          <w:rFonts w:asciiTheme="minorHAnsi" w:hAnsiTheme="minorHAnsi" w:cstheme="minorHAnsi"/>
        </w:rPr>
      </w:pPr>
      <w:r>
        <w:rPr>
          <w:rFonts w:asciiTheme="minorHAnsi" w:hAnsiTheme="minorHAnsi" w:cstheme="minorHAnsi"/>
        </w:rPr>
        <w:t xml:space="preserve">NOTE: If you intend to access any </w:t>
      </w:r>
      <w:r w:rsidRPr="00C71D40">
        <w:rPr>
          <w:rFonts w:asciiTheme="minorHAnsi" w:hAnsiTheme="minorHAnsi" w:cstheme="minorHAnsi"/>
        </w:rPr>
        <w:t>clinical data retrieved from an NMHC EMR or other clinical systems</w:t>
      </w:r>
      <w:r>
        <w:rPr>
          <w:rFonts w:asciiTheme="minorHAnsi" w:hAnsiTheme="minorHAnsi" w:cstheme="minorHAnsi"/>
        </w:rPr>
        <w:t xml:space="preserve"> for research, you must comply with the University and Hospital </w:t>
      </w:r>
      <w:hyperlink r:id="rId21" w:history="1">
        <w:r w:rsidRPr="00C71D40">
          <w:rPr>
            <w:rStyle w:val="Hyperlink"/>
            <w:rFonts w:asciiTheme="minorHAnsi" w:hAnsiTheme="minorHAnsi" w:cstheme="minorHAnsi"/>
          </w:rPr>
          <w:t>Permissible Use Policy</w:t>
        </w:r>
      </w:hyperlink>
      <w:r>
        <w:rPr>
          <w:rFonts w:asciiTheme="minorHAnsi" w:hAnsiTheme="minorHAnsi" w:cstheme="minorHAnsi"/>
        </w:rPr>
        <w:t>.</w:t>
      </w:r>
    </w:p>
    <w:p w14:paraId="6ADE89EE" w14:textId="77777777" w:rsidR="009B2B61" w:rsidRPr="00706BAC" w:rsidRDefault="009B2B61" w:rsidP="009B2B61">
      <w:pPr>
        <w:numPr>
          <w:ilvl w:val="0"/>
          <w:numId w:val="4"/>
        </w:numPr>
        <w:tabs>
          <w:tab w:val="left" w:pos="360"/>
          <w:tab w:val="left" w:pos="720"/>
        </w:tabs>
        <w:rPr>
          <w:rFonts w:asciiTheme="minorHAnsi" w:hAnsiTheme="minorHAnsi" w:cstheme="minorHAnsi"/>
        </w:rPr>
      </w:pPr>
      <w:r w:rsidRPr="00706BAC">
        <w:rPr>
          <w:rFonts w:asciiTheme="minorHAnsi" w:hAnsiTheme="minorHAnsi" w:cstheme="minorHAnsi"/>
        </w:rPr>
        <w:lastRenderedPageBreak/>
        <w:t xml:space="preserve">What will you do with the data/specimens when your analysis is complete? If the data/specimens </w:t>
      </w:r>
      <w:proofErr w:type="gramStart"/>
      <w:r w:rsidRPr="00706BAC">
        <w:rPr>
          <w:rFonts w:asciiTheme="minorHAnsi" w:hAnsiTheme="minorHAnsi" w:cstheme="minorHAnsi"/>
        </w:rPr>
        <w:t>will be</w:t>
      </w:r>
      <w:proofErr w:type="gramEnd"/>
      <w:r w:rsidRPr="00706BAC">
        <w:rPr>
          <w:rFonts w:asciiTheme="minorHAnsi" w:hAnsiTheme="minorHAnsi" w:cstheme="minorHAnsi"/>
        </w:rPr>
        <w:t xml:space="preserve"> destroyed at the completion of this study, explain the planned method for destruction.</w:t>
      </w:r>
    </w:p>
    <w:p w14:paraId="765E6698" w14:textId="77777777" w:rsidR="009B2B61" w:rsidRPr="00706BAC" w:rsidRDefault="009B2B61" w:rsidP="009B2B61">
      <w:pPr>
        <w:numPr>
          <w:ilvl w:val="0"/>
          <w:numId w:val="4"/>
        </w:numPr>
        <w:tabs>
          <w:tab w:val="left" w:pos="360"/>
          <w:tab w:val="left" w:pos="720"/>
        </w:tabs>
        <w:rPr>
          <w:rFonts w:asciiTheme="minorHAnsi" w:hAnsiTheme="minorHAnsi" w:cstheme="minorHAnsi"/>
        </w:rPr>
      </w:pPr>
      <w:r w:rsidRPr="00706BAC">
        <w:rPr>
          <w:rFonts w:asciiTheme="minorHAnsi" w:hAnsiTheme="minorHAnsi" w:cstheme="minorHAnsi"/>
        </w:rPr>
        <w:t xml:space="preserve">Describe if there are plans to store any of the data/specimens long-term or deposit the data/specimens in a databank/biobank/registry. If yes, for what purposes, and where will the data/specimens be stored if being kept long-term? </w:t>
      </w:r>
    </w:p>
    <w:p w14:paraId="1E92CE3B" w14:textId="77777777" w:rsidR="009B2B61" w:rsidRPr="00706BAC" w:rsidRDefault="009B2B61" w:rsidP="009B2B61">
      <w:pPr>
        <w:pStyle w:val="ListParagraph"/>
        <w:numPr>
          <w:ilvl w:val="0"/>
          <w:numId w:val="4"/>
        </w:numPr>
        <w:spacing w:after="0" w:line="240" w:lineRule="auto"/>
        <w:rPr>
          <w:rFonts w:asciiTheme="minorHAnsi" w:hAnsiTheme="minorHAnsi" w:cstheme="minorHAnsi"/>
          <w:sz w:val="24"/>
          <w:szCs w:val="24"/>
        </w:rPr>
      </w:pPr>
      <w:r w:rsidRPr="00706BAC">
        <w:rPr>
          <w:rFonts w:asciiTheme="minorHAnsi" w:hAnsiTheme="minorHAnsi" w:cstheme="minorHAnsi"/>
          <w:sz w:val="24"/>
          <w:szCs w:val="24"/>
        </w:rPr>
        <w:t xml:space="preserve">Describe any other information relevant to how you will protect the confidentiality of the data/specimens. </w:t>
      </w:r>
      <w:r w:rsidRPr="00706BAC">
        <w:rPr>
          <w:rFonts w:asciiTheme="minorHAnsi" w:hAnsiTheme="minorHAnsi" w:cstheme="minorHAnsi"/>
          <w:sz w:val="24"/>
          <w:szCs w:val="24"/>
        </w:rPr>
        <w:br/>
      </w:r>
    </w:p>
    <w:p w14:paraId="00FE6E67" w14:textId="77777777" w:rsidR="009B2B61" w:rsidRPr="00706BAC" w:rsidRDefault="009B2B61" w:rsidP="009B2B61">
      <w:pPr>
        <w:numPr>
          <w:ilvl w:val="0"/>
          <w:numId w:val="23"/>
        </w:numPr>
        <w:tabs>
          <w:tab w:val="left" w:pos="360"/>
        </w:tabs>
        <w:ind w:left="360"/>
        <w:rPr>
          <w:rFonts w:asciiTheme="minorHAnsi" w:hAnsiTheme="minorHAnsi" w:cstheme="minorHAnsi"/>
          <w:b/>
        </w:rPr>
      </w:pPr>
      <w:r w:rsidRPr="00706BAC">
        <w:rPr>
          <w:rFonts w:asciiTheme="minorHAnsi" w:hAnsiTheme="minorHAnsi" w:cstheme="minorHAnsi"/>
          <w:b/>
        </w:rPr>
        <w:t xml:space="preserve">POTENTIAL RISKS </w:t>
      </w:r>
    </w:p>
    <w:p w14:paraId="3BDE050A" w14:textId="77777777" w:rsidR="009B2B61" w:rsidRPr="00706BAC" w:rsidRDefault="009B2B61" w:rsidP="009B2B61">
      <w:pPr>
        <w:ind w:left="720"/>
        <w:rPr>
          <w:rFonts w:asciiTheme="minorHAnsi" w:hAnsiTheme="minorHAnsi" w:cstheme="minorHAnsi"/>
        </w:rPr>
      </w:pPr>
      <w:r w:rsidRPr="00706BAC">
        <w:rPr>
          <w:rFonts w:asciiTheme="minorHAnsi" w:hAnsiTheme="minorHAnsi" w:cstheme="minorHAnsi"/>
        </w:rPr>
        <w:t>Discuss possible risks (both the probability of the risk and the magnitude of the risk) that could occur if there were a breach of confidentiality (social, economic, legal, reputational, or other possible harms to individuals or a community/group).</w:t>
      </w:r>
    </w:p>
    <w:p w14:paraId="4F741D23" w14:textId="77777777" w:rsidR="009B2B61" w:rsidRPr="00706BAC" w:rsidRDefault="009B2B61" w:rsidP="009B2B61">
      <w:pPr>
        <w:ind w:left="1080"/>
        <w:rPr>
          <w:rFonts w:asciiTheme="minorHAnsi" w:hAnsiTheme="minorHAnsi" w:cstheme="minorHAnsi"/>
        </w:rPr>
      </w:pPr>
    </w:p>
    <w:p w14:paraId="348E981D" w14:textId="77777777" w:rsidR="009B2B61" w:rsidRPr="00706BAC" w:rsidRDefault="009B2B61" w:rsidP="009B2B61">
      <w:pPr>
        <w:numPr>
          <w:ilvl w:val="0"/>
          <w:numId w:val="23"/>
        </w:numPr>
        <w:tabs>
          <w:tab w:val="left" w:pos="360"/>
        </w:tabs>
        <w:ind w:left="360"/>
        <w:rPr>
          <w:rFonts w:asciiTheme="minorHAnsi" w:hAnsiTheme="minorHAnsi" w:cstheme="minorHAnsi"/>
          <w:b/>
        </w:rPr>
      </w:pPr>
      <w:r>
        <w:rPr>
          <w:rFonts w:asciiTheme="minorHAnsi" w:hAnsiTheme="minorHAnsi" w:cstheme="minorHAnsi"/>
          <w:b/>
        </w:rPr>
        <w:t xml:space="preserve">POTENTIAL </w:t>
      </w:r>
      <w:r w:rsidRPr="00706BAC">
        <w:rPr>
          <w:rFonts w:asciiTheme="minorHAnsi" w:hAnsiTheme="minorHAnsi" w:cstheme="minorHAnsi"/>
          <w:b/>
        </w:rPr>
        <w:t xml:space="preserve">BENEFITS OF THIS PROJECT </w:t>
      </w:r>
    </w:p>
    <w:p w14:paraId="5D6E668D" w14:textId="77777777" w:rsidR="009B2B61" w:rsidRPr="00706BAC" w:rsidRDefault="009B2B61" w:rsidP="009B2B61">
      <w:pPr>
        <w:tabs>
          <w:tab w:val="left" w:pos="360"/>
        </w:tabs>
        <w:ind w:left="720"/>
        <w:rPr>
          <w:rFonts w:asciiTheme="minorHAnsi" w:hAnsiTheme="minorHAnsi" w:cstheme="minorHAnsi"/>
        </w:rPr>
      </w:pPr>
      <w:r w:rsidRPr="00706BAC">
        <w:rPr>
          <w:rFonts w:asciiTheme="minorHAnsi" w:hAnsiTheme="minorHAnsi" w:cstheme="minorHAnsi"/>
        </w:rPr>
        <w:t xml:space="preserve">Discuss </w:t>
      </w:r>
      <w:r>
        <w:rPr>
          <w:rFonts w:asciiTheme="minorHAnsi" w:hAnsiTheme="minorHAnsi" w:cstheme="minorHAnsi"/>
        </w:rPr>
        <w:t xml:space="preserve">any </w:t>
      </w:r>
      <w:r w:rsidRPr="00706BAC">
        <w:rPr>
          <w:rFonts w:asciiTheme="minorHAnsi" w:hAnsiTheme="minorHAnsi" w:cstheme="minorHAnsi"/>
        </w:rPr>
        <w:t>potential benefits of this project to society.</w:t>
      </w:r>
    </w:p>
    <w:p w14:paraId="6F611D24" w14:textId="77777777" w:rsidR="009B2B61" w:rsidRPr="00706BAC" w:rsidRDefault="009B2B61" w:rsidP="009B2B61">
      <w:pPr>
        <w:tabs>
          <w:tab w:val="left" w:pos="720"/>
        </w:tabs>
        <w:ind w:left="720"/>
        <w:rPr>
          <w:rFonts w:asciiTheme="minorHAnsi" w:hAnsiTheme="minorHAnsi" w:cstheme="minorHAnsi"/>
        </w:rPr>
      </w:pPr>
    </w:p>
    <w:p w14:paraId="7BA7D9D2" w14:textId="77777777" w:rsidR="009B2B61" w:rsidRPr="00706BAC" w:rsidRDefault="009B2B61" w:rsidP="009B2B61">
      <w:pPr>
        <w:numPr>
          <w:ilvl w:val="0"/>
          <w:numId w:val="23"/>
        </w:numPr>
        <w:tabs>
          <w:tab w:val="left" w:pos="360"/>
        </w:tabs>
        <w:ind w:left="360"/>
        <w:rPr>
          <w:rFonts w:asciiTheme="minorHAnsi" w:hAnsiTheme="minorHAnsi" w:cstheme="minorHAnsi"/>
          <w:b/>
        </w:rPr>
      </w:pPr>
      <w:r w:rsidRPr="00706BAC">
        <w:rPr>
          <w:rFonts w:asciiTheme="minorHAnsi" w:hAnsiTheme="minorHAnsi" w:cstheme="minorHAnsi"/>
          <w:b/>
        </w:rPr>
        <w:t>INFORMED CONSENT AND WAIVER OF CONSENT</w:t>
      </w:r>
    </w:p>
    <w:p w14:paraId="715C5548" w14:textId="77777777" w:rsidR="009B2B61" w:rsidRPr="00706BAC" w:rsidRDefault="009B2B61" w:rsidP="009B2B61">
      <w:pPr>
        <w:numPr>
          <w:ilvl w:val="0"/>
          <w:numId w:val="4"/>
        </w:numPr>
        <w:tabs>
          <w:tab w:val="left" w:pos="1080"/>
        </w:tabs>
        <w:rPr>
          <w:rFonts w:asciiTheme="minorHAnsi" w:hAnsiTheme="minorHAnsi" w:cstheme="minorHAnsi"/>
        </w:rPr>
      </w:pPr>
      <w:r w:rsidRPr="00706BAC">
        <w:rPr>
          <w:rFonts w:asciiTheme="minorHAnsi" w:hAnsiTheme="minorHAnsi" w:cstheme="minorHAnsi"/>
        </w:rPr>
        <w:t xml:space="preserve">When applicable, explain if consent was obtained from the participants in the original study/program in which the data/specimens were collected. (Not all types of data require consent </w:t>
      </w:r>
      <w:proofErr w:type="gramStart"/>
      <w:r w:rsidRPr="00706BAC">
        <w:rPr>
          <w:rFonts w:asciiTheme="minorHAnsi" w:hAnsiTheme="minorHAnsi" w:cstheme="minorHAnsi"/>
        </w:rPr>
        <w:t>in order to</w:t>
      </w:r>
      <w:proofErr w:type="gramEnd"/>
      <w:r w:rsidRPr="00706BAC">
        <w:rPr>
          <w:rFonts w:asciiTheme="minorHAnsi" w:hAnsiTheme="minorHAnsi" w:cstheme="minorHAnsi"/>
        </w:rPr>
        <w:t xml:space="preserve"> be collected (e.g., some types of government data and private sector data).</w:t>
      </w:r>
    </w:p>
    <w:p w14:paraId="7E409F11" w14:textId="77777777" w:rsidR="009B2B61" w:rsidRPr="00706BAC" w:rsidRDefault="009B2B61" w:rsidP="009B2B61">
      <w:pPr>
        <w:rPr>
          <w:rFonts w:asciiTheme="minorHAnsi" w:hAnsiTheme="minorHAnsi" w:cstheme="minorHAnsi"/>
        </w:rPr>
      </w:pPr>
    </w:p>
    <w:p w14:paraId="10234F62" w14:textId="77777777" w:rsidR="009B2B61" w:rsidRPr="00706BAC" w:rsidRDefault="009B2B61" w:rsidP="009B2B61">
      <w:pPr>
        <w:pStyle w:val="ListParagraph"/>
        <w:spacing w:after="0" w:line="240" w:lineRule="auto"/>
        <w:rPr>
          <w:rFonts w:asciiTheme="minorHAnsi" w:hAnsiTheme="minorHAnsi" w:cstheme="minorBidi"/>
          <w:sz w:val="24"/>
          <w:szCs w:val="24"/>
        </w:rPr>
      </w:pPr>
      <w:r w:rsidRPr="216EC546">
        <w:rPr>
          <w:rFonts w:asciiTheme="minorHAnsi" w:hAnsiTheme="minorHAnsi" w:cstheme="minorBidi"/>
          <w:sz w:val="24"/>
          <w:szCs w:val="24"/>
        </w:rPr>
        <w:t>If you wish to request a waiver of informed consent for this research, please explain below how your request meets each of the following criteria:</w:t>
      </w:r>
    </w:p>
    <w:p w14:paraId="35A90DFC" w14:textId="77777777" w:rsidR="009B2B61" w:rsidRPr="00706BAC" w:rsidRDefault="009B2B61" w:rsidP="009B2B61">
      <w:pPr>
        <w:pStyle w:val="ListParagraph"/>
        <w:spacing w:after="0" w:line="240" w:lineRule="auto"/>
        <w:ind w:left="1080"/>
        <w:rPr>
          <w:rFonts w:asciiTheme="minorHAnsi" w:hAnsiTheme="minorHAnsi" w:cstheme="minorHAnsi"/>
          <w:sz w:val="24"/>
          <w:szCs w:val="24"/>
        </w:rPr>
      </w:pPr>
    </w:p>
    <w:p w14:paraId="318A5CE8" w14:textId="77777777" w:rsidR="009B2B61" w:rsidRPr="00706BAC" w:rsidRDefault="009B2B61" w:rsidP="009B2B61">
      <w:pPr>
        <w:pStyle w:val="ListParagraph"/>
        <w:numPr>
          <w:ilvl w:val="0"/>
          <w:numId w:val="33"/>
        </w:numPr>
        <w:spacing w:after="0" w:line="240" w:lineRule="auto"/>
        <w:rPr>
          <w:rFonts w:asciiTheme="minorHAnsi" w:hAnsiTheme="minorHAnsi" w:cstheme="minorBidi"/>
          <w:sz w:val="24"/>
          <w:szCs w:val="24"/>
        </w:rPr>
      </w:pPr>
      <w:r w:rsidRPr="216EC546">
        <w:rPr>
          <w:rFonts w:asciiTheme="minorHAnsi" w:hAnsiTheme="minorHAnsi" w:cstheme="minorBidi"/>
          <w:sz w:val="24"/>
          <w:szCs w:val="24"/>
        </w:rPr>
        <w:t xml:space="preserve">The research involves no more than minimal risk to the </w:t>
      </w:r>
      <w:proofErr w:type="gramStart"/>
      <w:r w:rsidRPr="216EC546">
        <w:rPr>
          <w:rFonts w:asciiTheme="minorHAnsi" w:hAnsiTheme="minorHAnsi" w:cstheme="minorBidi"/>
          <w:sz w:val="24"/>
          <w:szCs w:val="24"/>
        </w:rPr>
        <w:t>subjects;</w:t>
      </w:r>
      <w:proofErr w:type="gramEnd"/>
    </w:p>
    <w:p w14:paraId="241AFA63" w14:textId="77777777" w:rsidR="009B2B61" w:rsidRPr="00706BAC" w:rsidRDefault="009B2B61" w:rsidP="009B2B61">
      <w:pPr>
        <w:pStyle w:val="ListParagraph"/>
        <w:numPr>
          <w:ilvl w:val="0"/>
          <w:numId w:val="33"/>
        </w:numPr>
        <w:spacing w:after="0" w:line="240" w:lineRule="auto"/>
        <w:rPr>
          <w:rFonts w:asciiTheme="minorHAnsi" w:hAnsiTheme="minorHAnsi" w:cstheme="minorBidi"/>
          <w:sz w:val="24"/>
          <w:szCs w:val="24"/>
        </w:rPr>
      </w:pPr>
      <w:r w:rsidRPr="216EC546">
        <w:rPr>
          <w:rFonts w:asciiTheme="minorHAnsi" w:hAnsiTheme="minorHAnsi" w:cstheme="minorBidi"/>
          <w:sz w:val="24"/>
          <w:szCs w:val="24"/>
        </w:rPr>
        <w:t xml:space="preserve">The waiver or alteration will not adversely affect the rights and welfare of the individuals whose data you are </w:t>
      </w:r>
      <w:proofErr w:type="gramStart"/>
      <w:r>
        <w:rPr>
          <w:rFonts w:asciiTheme="minorHAnsi" w:hAnsiTheme="minorHAnsi" w:cstheme="minorBidi"/>
          <w:sz w:val="24"/>
          <w:szCs w:val="24"/>
        </w:rPr>
        <w:t>using</w:t>
      </w:r>
      <w:r w:rsidRPr="216EC546">
        <w:rPr>
          <w:rFonts w:asciiTheme="minorHAnsi" w:hAnsiTheme="minorHAnsi" w:cstheme="minorBidi"/>
          <w:sz w:val="24"/>
          <w:szCs w:val="24"/>
        </w:rPr>
        <w:t>;</w:t>
      </w:r>
      <w:proofErr w:type="gramEnd"/>
    </w:p>
    <w:p w14:paraId="3A047418" w14:textId="77777777" w:rsidR="009B2B61" w:rsidRPr="00706BAC" w:rsidRDefault="009B2B61" w:rsidP="009B2B61">
      <w:pPr>
        <w:pStyle w:val="ListParagraph"/>
        <w:numPr>
          <w:ilvl w:val="0"/>
          <w:numId w:val="33"/>
        </w:numPr>
        <w:spacing w:after="0" w:line="240" w:lineRule="auto"/>
        <w:rPr>
          <w:rFonts w:asciiTheme="minorHAnsi" w:hAnsiTheme="minorHAnsi" w:cstheme="minorBidi"/>
          <w:sz w:val="24"/>
          <w:szCs w:val="24"/>
        </w:rPr>
      </w:pPr>
      <w:r w:rsidRPr="216EC546">
        <w:rPr>
          <w:rFonts w:asciiTheme="minorHAnsi" w:hAnsiTheme="minorHAnsi" w:cstheme="minorBidi"/>
          <w:sz w:val="24"/>
          <w:szCs w:val="24"/>
        </w:rPr>
        <w:t xml:space="preserve">The research could not </w:t>
      </w:r>
      <w:proofErr w:type="gramStart"/>
      <w:r w:rsidRPr="216EC546">
        <w:rPr>
          <w:rFonts w:asciiTheme="minorHAnsi" w:hAnsiTheme="minorHAnsi" w:cstheme="minorBidi"/>
          <w:sz w:val="24"/>
          <w:szCs w:val="24"/>
        </w:rPr>
        <w:t>practicably</w:t>
      </w:r>
      <w:proofErr w:type="gramEnd"/>
      <w:r w:rsidRPr="216EC546">
        <w:rPr>
          <w:rFonts w:asciiTheme="minorHAnsi" w:hAnsiTheme="minorHAnsi" w:cstheme="minorBidi"/>
          <w:sz w:val="24"/>
          <w:szCs w:val="24"/>
        </w:rPr>
        <w:t xml:space="preserve"> be carried out without a waiver of </w:t>
      </w:r>
      <w:proofErr w:type="gramStart"/>
      <w:r w:rsidRPr="216EC546">
        <w:rPr>
          <w:rFonts w:asciiTheme="minorHAnsi" w:hAnsiTheme="minorHAnsi" w:cstheme="minorBidi"/>
          <w:sz w:val="24"/>
          <w:szCs w:val="24"/>
        </w:rPr>
        <w:t>consent;</w:t>
      </w:r>
      <w:proofErr w:type="gramEnd"/>
    </w:p>
    <w:p w14:paraId="57E6852C" w14:textId="77777777" w:rsidR="009B2B61" w:rsidRPr="00706BAC" w:rsidRDefault="009B2B61" w:rsidP="009B2B61">
      <w:pPr>
        <w:pStyle w:val="ListParagraph"/>
        <w:numPr>
          <w:ilvl w:val="0"/>
          <w:numId w:val="33"/>
        </w:numPr>
        <w:spacing w:after="0" w:line="240" w:lineRule="auto"/>
        <w:rPr>
          <w:rFonts w:asciiTheme="minorHAnsi" w:hAnsiTheme="minorHAnsi" w:cstheme="minorBidi"/>
          <w:sz w:val="24"/>
          <w:szCs w:val="24"/>
        </w:rPr>
      </w:pPr>
      <w:r w:rsidRPr="216EC546">
        <w:rPr>
          <w:rFonts w:asciiTheme="minorHAnsi" w:hAnsiTheme="minorHAnsi" w:cstheme="minorBidi"/>
          <w:sz w:val="24"/>
          <w:szCs w:val="24"/>
        </w:rPr>
        <w:t xml:space="preserve">If the research involves </w:t>
      </w:r>
      <w:r>
        <w:rPr>
          <w:rFonts w:asciiTheme="minorHAnsi" w:hAnsiTheme="minorHAnsi" w:cstheme="minorBidi"/>
          <w:sz w:val="24"/>
          <w:szCs w:val="24"/>
        </w:rPr>
        <w:t>using</w:t>
      </w:r>
      <w:r w:rsidRPr="216EC546">
        <w:rPr>
          <w:rFonts w:asciiTheme="minorHAnsi" w:hAnsiTheme="minorHAnsi" w:cstheme="minorBidi"/>
          <w:sz w:val="24"/>
          <w:szCs w:val="24"/>
        </w:rPr>
        <w:t xml:space="preserve"> identifiable private information, the research could not practicably be carried out without using information in an identifiable format; </w:t>
      </w:r>
      <w:r w:rsidRPr="216EC546">
        <w:rPr>
          <w:rFonts w:asciiTheme="minorHAnsi" w:hAnsiTheme="minorHAnsi" w:cstheme="minorBidi"/>
          <w:b/>
          <w:bCs/>
          <w:sz w:val="24"/>
          <w:szCs w:val="24"/>
        </w:rPr>
        <w:t>and</w:t>
      </w:r>
    </w:p>
    <w:p w14:paraId="418FDBA0" w14:textId="77777777" w:rsidR="009B2B61" w:rsidRPr="00706BAC" w:rsidRDefault="009B2B61" w:rsidP="009B2B61">
      <w:pPr>
        <w:pStyle w:val="ListParagraph"/>
        <w:numPr>
          <w:ilvl w:val="0"/>
          <w:numId w:val="33"/>
        </w:numPr>
        <w:spacing w:after="0" w:line="240" w:lineRule="auto"/>
        <w:rPr>
          <w:rFonts w:asciiTheme="minorHAnsi" w:hAnsiTheme="minorHAnsi" w:cstheme="minorBidi"/>
          <w:sz w:val="24"/>
          <w:szCs w:val="24"/>
        </w:rPr>
      </w:pPr>
      <w:r w:rsidRPr="216EC546">
        <w:rPr>
          <w:rFonts w:asciiTheme="minorHAnsi" w:hAnsiTheme="minorHAnsi" w:cstheme="minorBidi"/>
          <w:sz w:val="24"/>
          <w:szCs w:val="24"/>
        </w:rPr>
        <w:t>Whenever appropriate, the subjects will be provided with additional information about their participation in the research (most often not necessary for secondary data analysis projects).</w:t>
      </w:r>
    </w:p>
    <w:p w14:paraId="46E95F84" w14:textId="77777777" w:rsidR="009B2B61" w:rsidRPr="00706BAC" w:rsidRDefault="009B2B61" w:rsidP="009B2B61">
      <w:pPr>
        <w:tabs>
          <w:tab w:val="left" w:pos="720"/>
        </w:tabs>
        <w:rPr>
          <w:rFonts w:asciiTheme="minorHAnsi" w:hAnsiTheme="minorHAnsi" w:cstheme="minorHAnsi"/>
        </w:rPr>
      </w:pPr>
    </w:p>
    <w:p w14:paraId="0202355B" w14:textId="43442732" w:rsidR="009B2B61" w:rsidRPr="00706BAC" w:rsidRDefault="009B2B61" w:rsidP="009B2B61">
      <w:pPr>
        <w:pStyle w:val="ListParagraph"/>
        <w:numPr>
          <w:ilvl w:val="0"/>
          <w:numId w:val="4"/>
        </w:numPr>
        <w:spacing w:after="0" w:line="240" w:lineRule="auto"/>
        <w:rPr>
          <w:rFonts w:asciiTheme="minorHAnsi" w:hAnsiTheme="minorHAnsi" w:cstheme="minorHAnsi"/>
          <w:sz w:val="24"/>
          <w:szCs w:val="24"/>
        </w:rPr>
      </w:pPr>
      <w:r w:rsidRPr="00706BAC">
        <w:rPr>
          <w:rFonts w:asciiTheme="minorHAnsi" w:hAnsiTheme="minorHAnsi" w:cstheme="minorHAnsi"/>
          <w:sz w:val="24"/>
          <w:szCs w:val="24"/>
        </w:rPr>
        <w:t xml:space="preserve">NOTE regarding </w:t>
      </w:r>
      <w:r w:rsidRPr="00706BAC">
        <w:rPr>
          <w:rFonts w:asciiTheme="minorHAnsi" w:hAnsiTheme="minorHAnsi" w:cstheme="minorHAnsi"/>
          <w:b/>
          <w:sz w:val="24"/>
          <w:szCs w:val="24"/>
        </w:rPr>
        <w:t>student education records</w:t>
      </w:r>
      <w:r w:rsidRPr="00706BAC">
        <w:rPr>
          <w:rFonts w:asciiTheme="minorHAnsi" w:hAnsiTheme="minorHAnsi" w:cstheme="minorHAnsi"/>
          <w:sz w:val="24"/>
          <w:szCs w:val="24"/>
        </w:rPr>
        <w:t xml:space="preserve"> protected by the </w:t>
      </w:r>
      <w:r w:rsidRPr="00706BAC">
        <w:rPr>
          <w:rFonts w:asciiTheme="minorHAnsi" w:hAnsiTheme="minorHAnsi" w:cstheme="minorHAnsi"/>
          <w:b/>
          <w:sz w:val="24"/>
          <w:szCs w:val="24"/>
        </w:rPr>
        <w:t>FERPA</w:t>
      </w:r>
      <w:r w:rsidRPr="00706BAC">
        <w:rPr>
          <w:rFonts w:asciiTheme="minorHAnsi" w:hAnsiTheme="minorHAnsi" w:cstheme="minorHAnsi"/>
          <w:sz w:val="24"/>
          <w:szCs w:val="24"/>
        </w:rPr>
        <w:t xml:space="preserve"> law: Under the FERPA law and regulations, the general rule is that consent must be obtained from the parent or student (at the University level, from the student) for access to </w:t>
      </w:r>
      <w:proofErr w:type="gramStart"/>
      <w:r w:rsidRPr="00706BAC">
        <w:rPr>
          <w:rFonts w:asciiTheme="minorHAnsi" w:hAnsiTheme="minorHAnsi" w:cstheme="minorHAnsi"/>
          <w:sz w:val="24"/>
          <w:szCs w:val="24"/>
        </w:rPr>
        <w:t>personally</w:t>
      </w:r>
      <w:proofErr w:type="gramEnd"/>
      <w:r w:rsidRPr="00706BAC">
        <w:rPr>
          <w:rFonts w:asciiTheme="minorHAnsi" w:hAnsiTheme="minorHAnsi" w:cstheme="minorHAnsi"/>
          <w:sz w:val="24"/>
          <w:szCs w:val="24"/>
        </w:rPr>
        <w:t xml:space="preserve"> identifiable information contained in student education records. The IRB cannot waive consent for research access to personally identifiable information </w:t>
      </w:r>
      <w:r w:rsidRPr="00706BAC">
        <w:rPr>
          <w:rFonts w:asciiTheme="minorHAnsi" w:hAnsiTheme="minorHAnsi" w:cstheme="minorHAnsi"/>
          <w:sz w:val="24"/>
          <w:szCs w:val="24"/>
        </w:rPr>
        <w:lastRenderedPageBreak/>
        <w:t xml:space="preserve">contained in student educational records, unless the information to be </w:t>
      </w:r>
      <w:r>
        <w:rPr>
          <w:rFonts w:asciiTheme="minorHAnsi" w:hAnsiTheme="minorHAnsi" w:cstheme="minorHAnsi"/>
          <w:sz w:val="24"/>
          <w:szCs w:val="24"/>
        </w:rPr>
        <w:t>used</w:t>
      </w:r>
      <w:r w:rsidRPr="00706BAC">
        <w:rPr>
          <w:rFonts w:asciiTheme="minorHAnsi" w:hAnsiTheme="minorHAnsi" w:cstheme="minorHAnsi"/>
          <w:sz w:val="24"/>
          <w:szCs w:val="24"/>
        </w:rPr>
        <w:t xml:space="preserve"> consists of “directory information” or the project falls under an exception to FERPA’s consent requirement.</w:t>
      </w:r>
      <w:bookmarkStart w:id="2" w:name="_Hlk215747644"/>
      <w:r w:rsidRPr="00706BAC">
        <w:rPr>
          <w:rFonts w:asciiTheme="minorHAnsi" w:hAnsiTheme="minorHAnsi" w:cstheme="minorHAnsi"/>
          <w:sz w:val="24"/>
          <w:szCs w:val="24"/>
        </w:rPr>
        <w:t xml:space="preserve"> For Northwestern University student records, directory information is defined </w:t>
      </w:r>
      <w:r w:rsidR="00871977">
        <w:rPr>
          <w:rFonts w:asciiTheme="minorHAnsi" w:hAnsiTheme="minorHAnsi" w:cstheme="minorHAnsi"/>
          <w:sz w:val="24"/>
          <w:szCs w:val="24"/>
        </w:rPr>
        <w:t xml:space="preserve">on the page: </w:t>
      </w:r>
      <w:hyperlink r:id="rId22" w:history="1">
        <w:r w:rsidR="00871977" w:rsidRPr="00871977">
          <w:rPr>
            <w:rStyle w:val="Hyperlink"/>
            <w:rFonts w:asciiTheme="minorHAnsi" w:hAnsiTheme="minorHAnsi" w:cstheme="minorHAnsi"/>
            <w:sz w:val="24"/>
            <w:szCs w:val="24"/>
          </w:rPr>
          <w:t>Privacy Policy (FERPA): Office of the Registrar - Northwestern University</w:t>
        </w:r>
      </w:hyperlink>
      <w:r w:rsidR="00871977">
        <w:rPr>
          <w:rFonts w:asciiTheme="minorHAnsi" w:hAnsiTheme="minorHAnsi" w:cstheme="minorHAnsi"/>
          <w:sz w:val="24"/>
          <w:szCs w:val="24"/>
        </w:rPr>
        <w:t xml:space="preserve">. </w:t>
      </w:r>
      <w:bookmarkEnd w:id="2"/>
      <w:r w:rsidRPr="00706BAC">
        <w:rPr>
          <w:rFonts w:asciiTheme="minorHAnsi" w:hAnsiTheme="minorHAnsi" w:cstheme="minorHAnsi"/>
          <w:sz w:val="24"/>
          <w:szCs w:val="24"/>
        </w:rPr>
        <w:t>If you wish to access Northwestern University student education records for analysis and are unsure whether you must obtain student consent to access those records for research purposes, please contact the NU Registrar’s Office. For research projects that wish to access student education records held by other institutions (including other universities, and K-12 schools), you will need to verify with the institution holding the data that appropriate steps are in place to ensure FERPA compliance.</w:t>
      </w:r>
    </w:p>
    <w:p w14:paraId="29C594D7" w14:textId="77777777" w:rsidR="009B2B61" w:rsidRPr="00706BAC" w:rsidRDefault="009B2B61" w:rsidP="009B2B61">
      <w:pPr>
        <w:tabs>
          <w:tab w:val="left" w:pos="720"/>
        </w:tabs>
        <w:ind w:left="720"/>
        <w:rPr>
          <w:rFonts w:asciiTheme="minorHAnsi" w:hAnsiTheme="minorHAnsi" w:cstheme="minorHAnsi"/>
        </w:rPr>
      </w:pPr>
    </w:p>
    <w:p w14:paraId="1BEBB91A" w14:textId="77777777" w:rsidR="009B2B61" w:rsidRPr="00706BAC" w:rsidRDefault="009B2B61" w:rsidP="009B2B61">
      <w:pPr>
        <w:pStyle w:val="ListParagraph"/>
        <w:numPr>
          <w:ilvl w:val="0"/>
          <w:numId w:val="23"/>
        </w:numPr>
        <w:tabs>
          <w:tab w:val="left" w:pos="360"/>
        </w:tabs>
        <w:spacing w:after="0" w:line="240" w:lineRule="auto"/>
        <w:ind w:left="360"/>
        <w:rPr>
          <w:rFonts w:asciiTheme="minorHAnsi" w:hAnsiTheme="minorHAnsi" w:cstheme="minorHAnsi"/>
          <w:b/>
          <w:sz w:val="24"/>
          <w:szCs w:val="24"/>
        </w:rPr>
      </w:pPr>
      <w:r w:rsidRPr="00706BAC">
        <w:rPr>
          <w:rFonts w:asciiTheme="minorHAnsi" w:hAnsiTheme="minorHAnsi" w:cstheme="minorHAnsi"/>
          <w:b/>
          <w:sz w:val="24"/>
          <w:szCs w:val="24"/>
        </w:rPr>
        <w:t>HIPAA AUTHORIZATION AND WAIVER OF AUTHORIZATION</w:t>
      </w:r>
    </w:p>
    <w:p w14:paraId="3D28DF61" w14:textId="77777777" w:rsidR="009B2B61" w:rsidRPr="00706BAC" w:rsidRDefault="009B2B61" w:rsidP="009B2B61">
      <w:pPr>
        <w:tabs>
          <w:tab w:val="left" w:pos="360"/>
        </w:tabs>
        <w:ind w:left="720"/>
        <w:rPr>
          <w:rFonts w:asciiTheme="minorHAnsi" w:hAnsiTheme="minorHAnsi" w:cstheme="minorHAnsi"/>
          <w:b/>
        </w:rPr>
      </w:pPr>
      <w:r w:rsidRPr="00706BAC">
        <w:rPr>
          <w:rFonts w:asciiTheme="minorHAnsi" w:hAnsiTheme="minorHAnsi" w:cstheme="minorHAnsi"/>
        </w:rPr>
        <w:t xml:space="preserve">For research studies that involve analysis of </w:t>
      </w:r>
      <w:r w:rsidRPr="00706BAC">
        <w:rPr>
          <w:rFonts w:asciiTheme="minorHAnsi" w:hAnsiTheme="minorHAnsi" w:cstheme="minorHAnsi"/>
          <w:b/>
        </w:rPr>
        <w:t>medical record data held by Northwestern Memorial Health Care or other Northwestern affiliates</w:t>
      </w:r>
      <w:r w:rsidRPr="00706BAC">
        <w:rPr>
          <w:rFonts w:asciiTheme="minorHAnsi" w:hAnsiTheme="minorHAnsi" w:cstheme="minorHAnsi"/>
        </w:rPr>
        <w:t xml:space="preserve">: if the data are protected health information (PHI) under HIPAA and were collected before this current research study, the IRB (serving as the HIPAA Privacy Board) will consider whether to waive the requirement for HIPAA Authorization.  </w:t>
      </w:r>
    </w:p>
    <w:p w14:paraId="640E6A45" w14:textId="77777777" w:rsidR="009B2B61" w:rsidRPr="00706BAC" w:rsidRDefault="009B2B61" w:rsidP="009B2B61">
      <w:pPr>
        <w:rPr>
          <w:rFonts w:asciiTheme="minorHAnsi" w:hAnsiTheme="minorHAnsi" w:cstheme="minorHAnsi"/>
        </w:rPr>
      </w:pPr>
    </w:p>
    <w:p w14:paraId="180FD7B3" w14:textId="77777777" w:rsidR="009B2B61" w:rsidRPr="00706BAC" w:rsidRDefault="009B2B61" w:rsidP="009B2B61">
      <w:pPr>
        <w:ind w:left="720"/>
        <w:rPr>
          <w:rFonts w:asciiTheme="minorHAnsi" w:hAnsiTheme="minorHAnsi" w:cstheme="minorBidi"/>
        </w:rPr>
      </w:pPr>
      <w:r w:rsidRPr="216EC546">
        <w:rPr>
          <w:rFonts w:asciiTheme="minorHAnsi" w:hAnsiTheme="minorHAnsi" w:cstheme="minorBidi"/>
        </w:rPr>
        <w:t>If you wish to request a waiver of HIPAA authorization for this research, please explain below how your request meets each of the following criteria:</w:t>
      </w:r>
    </w:p>
    <w:p w14:paraId="32D2A075" w14:textId="77777777" w:rsidR="009B2B61" w:rsidRPr="00706BAC" w:rsidRDefault="009B2B61" w:rsidP="009B2B61">
      <w:pPr>
        <w:ind w:left="720"/>
        <w:rPr>
          <w:rFonts w:asciiTheme="minorHAnsi" w:hAnsiTheme="minorHAnsi" w:cstheme="minorHAnsi"/>
        </w:rPr>
      </w:pPr>
    </w:p>
    <w:p w14:paraId="55626558" w14:textId="77777777" w:rsidR="009B2B61" w:rsidRPr="00706BAC" w:rsidRDefault="009B2B61" w:rsidP="009B2B61">
      <w:pPr>
        <w:pStyle w:val="NormalWeb"/>
        <w:numPr>
          <w:ilvl w:val="0"/>
          <w:numId w:val="28"/>
        </w:numPr>
        <w:spacing w:before="0" w:beforeAutospacing="0" w:after="0" w:afterAutospacing="0"/>
        <w:textAlignment w:val="baseline"/>
        <w:rPr>
          <w:rFonts w:asciiTheme="minorHAnsi" w:hAnsiTheme="minorHAnsi" w:cstheme="minorHAnsi"/>
        </w:rPr>
      </w:pPr>
      <w:r w:rsidRPr="00706BAC">
        <w:rPr>
          <w:rFonts w:asciiTheme="minorHAnsi" w:hAnsiTheme="minorHAnsi" w:cstheme="minorHAnsi"/>
        </w:rPr>
        <w:t>The use or disclosure of protected health information involves no more than a minimal risk to the privacy of individuals, based on, at least, the presence of the following elements:</w:t>
      </w:r>
      <w:r w:rsidRPr="00706BAC">
        <w:rPr>
          <w:rFonts w:asciiTheme="minorHAnsi" w:hAnsiTheme="minorHAnsi" w:cstheme="minorHAnsi"/>
        </w:rPr>
        <w:br/>
        <w:t>(1) an adequate plan to protect the identifiers from improper use and disclosure;</w:t>
      </w:r>
      <w:r w:rsidRPr="00706BAC">
        <w:rPr>
          <w:rFonts w:asciiTheme="minorHAnsi" w:hAnsiTheme="minorHAnsi" w:cstheme="minorHAnsi"/>
        </w:rPr>
        <w:br/>
        <w:t>(2) an adequate plan to destroy the identifiers at the earliest opportunity consistent with conduct of the research, unless there is a health or research justification for retaining the identifiers or such retention is otherwise required by law; and</w:t>
      </w:r>
      <w:r w:rsidRPr="00706BAC">
        <w:rPr>
          <w:rFonts w:asciiTheme="minorHAnsi" w:hAnsiTheme="minorHAnsi" w:cstheme="minorHAnsi"/>
        </w:rPr>
        <w:br/>
        <w:t>(3) adequate written assurances that the protected health information will not be reused or disclosed to any other person or entity, except as required by law, for authorized oversight of the research project, or for other research for which the use or disclosure of protected health information would be permitted by the HIPAA Privacy Rule;</w:t>
      </w:r>
    </w:p>
    <w:p w14:paraId="3AD6CDB1" w14:textId="77777777" w:rsidR="009B2B61" w:rsidRPr="00706BAC" w:rsidRDefault="009B2B61" w:rsidP="009B2B61">
      <w:pPr>
        <w:pStyle w:val="NormalWeb"/>
        <w:numPr>
          <w:ilvl w:val="0"/>
          <w:numId w:val="28"/>
        </w:numPr>
        <w:spacing w:before="0" w:beforeAutospacing="0" w:after="0" w:afterAutospacing="0"/>
        <w:textAlignment w:val="baseline"/>
        <w:rPr>
          <w:rFonts w:asciiTheme="minorHAnsi" w:hAnsiTheme="minorHAnsi" w:cstheme="minorHAnsi"/>
        </w:rPr>
      </w:pPr>
      <w:r w:rsidRPr="00706BAC">
        <w:rPr>
          <w:rFonts w:asciiTheme="minorHAnsi" w:hAnsiTheme="minorHAnsi" w:cstheme="minorHAnsi"/>
        </w:rPr>
        <w:t xml:space="preserve">The research could not practicably be conducted without the waiver or alteration; </w:t>
      </w:r>
      <w:r w:rsidRPr="00706BAC">
        <w:rPr>
          <w:rFonts w:asciiTheme="minorHAnsi" w:hAnsiTheme="minorHAnsi" w:cstheme="minorHAnsi"/>
          <w:b/>
        </w:rPr>
        <w:t>and</w:t>
      </w:r>
    </w:p>
    <w:p w14:paraId="5D9DC848" w14:textId="77777777" w:rsidR="009B2B61" w:rsidRPr="0028475D" w:rsidRDefault="009B2B61" w:rsidP="009B2B61">
      <w:pPr>
        <w:pStyle w:val="NormalWeb"/>
        <w:numPr>
          <w:ilvl w:val="0"/>
          <w:numId w:val="28"/>
        </w:numPr>
        <w:spacing w:before="0" w:beforeAutospacing="0" w:after="0" w:afterAutospacing="0"/>
        <w:textAlignment w:val="baseline"/>
        <w:rPr>
          <w:rFonts w:asciiTheme="minorHAnsi" w:hAnsiTheme="minorHAnsi" w:cstheme="minorHAnsi"/>
        </w:rPr>
      </w:pPr>
      <w:r w:rsidRPr="00706BAC">
        <w:rPr>
          <w:rFonts w:asciiTheme="minorHAnsi" w:hAnsiTheme="minorHAnsi" w:cstheme="minorHAnsi"/>
        </w:rPr>
        <w:t xml:space="preserve">The research could not </w:t>
      </w:r>
      <w:proofErr w:type="gramStart"/>
      <w:r w:rsidRPr="00706BAC">
        <w:rPr>
          <w:rFonts w:asciiTheme="minorHAnsi" w:hAnsiTheme="minorHAnsi" w:cstheme="minorHAnsi"/>
        </w:rPr>
        <w:t>practicably</w:t>
      </w:r>
      <w:proofErr w:type="gramEnd"/>
      <w:r w:rsidRPr="00706BAC">
        <w:rPr>
          <w:rFonts w:asciiTheme="minorHAnsi" w:hAnsiTheme="minorHAnsi" w:cstheme="minorHAnsi"/>
        </w:rPr>
        <w:t xml:space="preserve"> be conducted without access to and use of </w:t>
      </w:r>
      <w:proofErr w:type="gramStart"/>
      <w:r w:rsidRPr="00706BAC">
        <w:rPr>
          <w:rFonts w:asciiTheme="minorHAnsi" w:hAnsiTheme="minorHAnsi" w:cstheme="minorHAnsi"/>
        </w:rPr>
        <w:t>the protected</w:t>
      </w:r>
      <w:proofErr w:type="gramEnd"/>
      <w:r w:rsidRPr="00706BAC">
        <w:rPr>
          <w:rFonts w:asciiTheme="minorHAnsi" w:hAnsiTheme="minorHAnsi" w:cstheme="minorHAnsi"/>
        </w:rPr>
        <w:t xml:space="preserve"> health information.</w:t>
      </w:r>
    </w:p>
    <w:p w14:paraId="091948DA" w14:textId="77777777" w:rsidR="009B2B61" w:rsidRPr="00706BAC" w:rsidRDefault="009B2B61" w:rsidP="009B2B61">
      <w:pPr>
        <w:ind w:left="1080"/>
        <w:rPr>
          <w:rFonts w:asciiTheme="minorHAnsi" w:hAnsiTheme="minorHAnsi" w:cstheme="minorHAnsi"/>
        </w:rPr>
      </w:pPr>
    </w:p>
    <w:p w14:paraId="2A0C8CBE" w14:textId="77777777" w:rsidR="009B2B61" w:rsidRPr="00815DA4" w:rsidRDefault="009B2B61" w:rsidP="009B2B61">
      <w:pPr>
        <w:pStyle w:val="Default"/>
        <w:rPr>
          <w:rFonts w:ascii="Calibri" w:hAnsi="Calibri" w:cs="Calibri"/>
          <w:b/>
        </w:rPr>
      </w:pPr>
    </w:p>
    <w:p w14:paraId="3E801BAE" w14:textId="77777777" w:rsidR="009B2B61" w:rsidRPr="00A06F05" w:rsidRDefault="009B2B61" w:rsidP="009B2B61">
      <w:pPr>
        <w:pStyle w:val="Default"/>
        <w:numPr>
          <w:ilvl w:val="0"/>
          <w:numId w:val="23"/>
        </w:numPr>
        <w:rPr>
          <w:rFonts w:asciiTheme="minorHAnsi" w:hAnsiTheme="minorHAnsi" w:cstheme="minorHAnsi"/>
          <w:b/>
        </w:rPr>
      </w:pPr>
      <w:r w:rsidRPr="00815DA4">
        <w:rPr>
          <w:rFonts w:asciiTheme="minorHAnsi" w:hAnsiTheme="minorHAnsi" w:cstheme="minorHAnsi"/>
          <w:b/>
          <w:caps/>
        </w:rPr>
        <w:t>MULTI-SITE OR COLLABORATIVE RESEarcH:</w:t>
      </w:r>
    </w:p>
    <w:p w14:paraId="53B2C710" w14:textId="77777777" w:rsidR="009B2B61" w:rsidRPr="00815DA4" w:rsidRDefault="009B2B61" w:rsidP="009B2B61">
      <w:pPr>
        <w:ind w:left="1080"/>
        <w:rPr>
          <w:rFonts w:asciiTheme="minorHAnsi" w:hAnsiTheme="minorHAnsi" w:cstheme="minorHAnsi"/>
          <w:bCs/>
        </w:rPr>
      </w:pPr>
      <w:r w:rsidRPr="00815DA4">
        <w:rPr>
          <w:rFonts w:asciiTheme="minorHAnsi" w:hAnsiTheme="minorHAnsi" w:cstheme="minorHAnsi"/>
          <w:bCs/>
        </w:rPr>
        <w:t xml:space="preserve">Multi-site and collaborative research </w:t>
      </w:r>
      <w:proofErr w:type="gramStart"/>
      <w:r w:rsidRPr="00815DA4">
        <w:rPr>
          <w:rFonts w:asciiTheme="minorHAnsi" w:hAnsiTheme="minorHAnsi" w:cstheme="minorHAnsi"/>
          <w:bCs/>
        </w:rPr>
        <w:t>occurs</w:t>
      </w:r>
      <w:proofErr w:type="gramEnd"/>
      <w:r w:rsidRPr="00815DA4">
        <w:rPr>
          <w:rFonts w:asciiTheme="minorHAnsi" w:hAnsiTheme="minorHAnsi" w:cstheme="minorHAnsi"/>
          <w:bCs/>
        </w:rPr>
        <w:t xml:space="preserve"> when researchers from NU and external institutions, or individual external investigators, are involved in carrying out the research. Provide the following information:</w:t>
      </w:r>
    </w:p>
    <w:p w14:paraId="0C8B9D63" w14:textId="77777777" w:rsidR="009B2B61" w:rsidRPr="00815DA4" w:rsidRDefault="009B2B61" w:rsidP="009B2B61">
      <w:pPr>
        <w:numPr>
          <w:ilvl w:val="0"/>
          <w:numId w:val="30"/>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lastRenderedPageBreak/>
        <w:t xml:space="preserve">Which institutions or individuals are participating in the research? </w:t>
      </w:r>
    </w:p>
    <w:p w14:paraId="63219A02" w14:textId="77777777" w:rsidR="009B2B61" w:rsidRPr="00815DA4" w:rsidRDefault="009B2B61" w:rsidP="009B2B61">
      <w:pPr>
        <w:numPr>
          <w:ilvl w:val="0"/>
          <w:numId w:val="30"/>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What activities will institutions or individuals participate in? </w:t>
      </w:r>
    </w:p>
    <w:p w14:paraId="1B1E1DAA" w14:textId="77777777" w:rsidR="009B2B61" w:rsidRPr="00815DA4" w:rsidRDefault="009B2B61" w:rsidP="009B2B61">
      <w:pPr>
        <w:numPr>
          <w:ilvl w:val="0"/>
          <w:numId w:val="30"/>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Will each institution or individual’s IRB review their own </w:t>
      </w:r>
      <w:proofErr w:type="gramStart"/>
      <w:r w:rsidRPr="00815DA4">
        <w:rPr>
          <w:rFonts w:asciiTheme="minorHAnsi" w:hAnsiTheme="minorHAnsi" w:cstheme="minorHAnsi"/>
          <w:bCs/>
        </w:rPr>
        <w:t>activities</w:t>
      </w:r>
      <w:proofErr w:type="gramEnd"/>
      <w:r w:rsidRPr="00815DA4">
        <w:rPr>
          <w:rFonts w:asciiTheme="minorHAnsi" w:hAnsiTheme="minorHAnsi" w:cstheme="minorHAnsi"/>
          <w:bCs/>
        </w:rPr>
        <w:t xml:space="preserve"> or will one IRB serve as the IRB of Record?  </w:t>
      </w:r>
    </w:p>
    <w:p w14:paraId="6D64BB8D" w14:textId="77777777" w:rsidR="009B2B61" w:rsidRPr="00815DA4" w:rsidRDefault="009B2B61" w:rsidP="009B2B61">
      <w:pPr>
        <w:ind w:left="1080"/>
        <w:rPr>
          <w:rFonts w:asciiTheme="minorHAnsi" w:hAnsiTheme="minorHAnsi" w:cstheme="minorHAnsi"/>
          <w:bCs/>
        </w:rPr>
      </w:pPr>
    </w:p>
    <w:p w14:paraId="4C7C0449" w14:textId="77777777" w:rsidR="009B2B61" w:rsidRPr="00815DA4" w:rsidRDefault="009B2B61" w:rsidP="009B2B61">
      <w:pPr>
        <w:ind w:left="1080"/>
        <w:rPr>
          <w:rFonts w:asciiTheme="minorHAnsi" w:hAnsiTheme="minorHAnsi" w:cstheme="minorHAnsi"/>
          <w:bCs/>
        </w:rPr>
      </w:pPr>
      <w:proofErr w:type="gramStart"/>
      <w:r w:rsidRPr="00815DA4">
        <w:rPr>
          <w:rFonts w:asciiTheme="minorHAnsi" w:hAnsiTheme="minorHAnsi" w:cstheme="minorHAnsi"/>
          <w:bCs/>
        </w:rPr>
        <w:t>Regardless</w:t>
      </w:r>
      <w:proofErr w:type="gramEnd"/>
      <w:r w:rsidRPr="00815DA4">
        <w:rPr>
          <w:rFonts w:asciiTheme="minorHAnsi" w:hAnsiTheme="minorHAnsi" w:cstheme="minorHAnsi"/>
          <w:bCs/>
        </w:rPr>
        <w:t xml:space="preserve"> if you are unsure how to pursue IRB review and oversight for your multi-site or collaborative research, please indicate your compliance with the following statements:</w:t>
      </w:r>
    </w:p>
    <w:p w14:paraId="4CBD4C4B" w14:textId="77777777" w:rsidR="009B2B61" w:rsidRPr="00815DA4" w:rsidRDefault="009B2B61" w:rsidP="009B2B61">
      <w:pPr>
        <w:numPr>
          <w:ilvl w:val="0"/>
          <w:numId w:val="32"/>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No activities will occur at external sites until local IRB review is </w:t>
      </w:r>
      <w:proofErr w:type="gramStart"/>
      <w:r w:rsidRPr="00815DA4">
        <w:rPr>
          <w:rFonts w:asciiTheme="minorHAnsi" w:hAnsiTheme="minorHAnsi" w:cstheme="minorHAnsi"/>
          <w:bCs/>
        </w:rPr>
        <w:t>pursued</w:t>
      </w:r>
      <w:proofErr w:type="gramEnd"/>
      <w:r w:rsidRPr="00815DA4">
        <w:rPr>
          <w:rFonts w:asciiTheme="minorHAnsi" w:hAnsiTheme="minorHAnsi" w:cstheme="minorHAnsi"/>
          <w:bCs/>
        </w:rPr>
        <w:t xml:space="preserve"> or reliance agreements are fully executed.</w:t>
      </w:r>
    </w:p>
    <w:p w14:paraId="1524C90B" w14:textId="77777777" w:rsidR="009B2B61" w:rsidRPr="00815DA4" w:rsidRDefault="009B2B61" w:rsidP="009B2B61">
      <w:pPr>
        <w:numPr>
          <w:ilvl w:val="0"/>
          <w:numId w:val="32"/>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Any external site </w:t>
      </w:r>
      <w:proofErr w:type="gramStart"/>
      <w:r w:rsidRPr="00815DA4">
        <w:rPr>
          <w:rFonts w:asciiTheme="minorHAnsi" w:hAnsiTheme="minorHAnsi" w:cstheme="minorHAnsi"/>
          <w:bCs/>
        </w:rPr>
        <w:t>sign-offs</w:t>
      </w:r>
      <w:proofErr w:type="gramEnd"/>
      <w:r w:rsidRPr="00815DA4">
        <w:rPr>
          <w:rFonts w:asciiTheme="minorHAnsi" w:hAnsiTheme="minorHAnsi" w:cstheme="minorHAnsi"/>
          <w:bCs/>
        </w:rPr>
        <w:t xml:space="preserve"> or permissions will be acquired by external study teams in accordance with their local policies.</w:t>
      </w:r>
    </w:p>
    <w:p w14:paraId="3F415EC6" w14:textId="77777777" w:rsidR="009B2B61" w:rsidRPr="00815DA4" w:rsidRDefault="009B2B61" w:rsidP="009B2B61">
      <w:pPr>
        <w:numPr>
          <w:ilvl w:val="0"/>
          <w:numId w:val="32"/>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IRB approval letters from external sites, documentation that IRB review at external sites is unnecessary, or fully executed reliance agreements will be provided when available with accompanying protocol updates.</w:t>
      </w:r>
    </w:p>
    <w:p w14:paraId="49DD991C" w14:textId="77777777" w:rsidR="009B2B61" w:rsidRPr="00815DA4" w:rsidRDefault="009B2B61" w:rsidP="009B2B61">
      <w:pPr>
        <w:numPr>
          <w:ilvl w:val="0"/>
          <w:numId w:val="32"/>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Non-compliance with the study protocol or applicable requirements will be reported in accordance with local policy.</w:t>
      </w:r>
    </w:p>
    <w:p w14:paraId="5547B670" w14:textId="77777777" w:rsidR="009B2B61" w:rsidRPr="00815DA4" w:rsidRDefault="009B2B61" w:rsidP="009B2B61">
      <w:pPr>
        <w:ind w:left="1080"/>
        <w:rPr>
          <w:rFonts w:asciiTheme="minorHAnsi" w:hAnsiTheme="minorHAnsi" w:cstheme="minorHAnsi"/>
          <w:bCs/>
        </w:rPr>
      </w:pPr>
    </w:p>
    <w:p w14:paraId="3B2EDCC6" w14:textId="77777777" w:rsidR="009B2B61" w:rsidRPr="00815DA4" w:rsidRDefault="009B2B61" w:rsidP="009B2B61">
      <w:pPr>
        <w:ind w:left="1080"/>
        <w:rPr>
          <w:rFonts w:asciiTheme="minorHAnsi" w:hAnsiTheme="minorHAnsi" w:cstheme="minorHAnsi"/>
          <w:bCs/>
        </w:rPr>
      </w:pPr>
      <w:r w:rsidRPr="00815DA4">
        <w:rPr>
          <w:rFonts w:asciiTheme="minorHAnsi" w:hAnsiTheme="minorHAnsi" w:cstheme="minorHAnsi"/>
          <w:bCs/>
        </w:rPr>
        <w:t xml:space="preserve">If one IRB will serve as the IRB of Record for all institutions or individuals engaged in the study, also known as reliance, please provide a detailed reliance plan: </w:t>
      </w:r>
    </w:p>
    <w:p w14:paraId="0FD87BF6" w14:textId="77777777" w:rsidR="009B2B61" w:rsidRPr="00815DA4" w:rsidRDefault="009B2B61" w:rsidP="009B2B61">
      <w:pPr>
        <w:numPr>
          <w:ilvl w:val="0"/>
          <w:numId w:val="31"/>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Is reliance mandated </w:t>
      </w:r>
      <w:proofErr w:type="gramStart"/>
      <w:r w:rsidRPr="00815DA4">
        <w:rPr>
          <w:rFonts w:asciiTheme="minorHAnsi" w:hAnsiTheme="minorHAnsi" w:cstheme="minorHAnsi"/>
          <w:bCs/>
        </w:rPr>
        <w:t>per</w:t>
      </w:r>
      <w:proofErr w:type="gramEnd"/>
      <w:r w:rsidRPr="00815DA4">
        <w:rPr>
          <w:rFonts w:asciiTheme="minorHAnsi" w:hAnsiTheme="minorHAnsi" w:cstheme="minorHAnsi"/>
          <w:bCs/>
        </w:rPr>
        <w:t xml:space="preserve"> federal guidelines or sponsor requirement?</w:t>
      </w:r>
    </w:p>
    <w:p w14:paraId="7F1852A5"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If this research is federally funded, who is the prime awardee?</w:t>
      </w:r>
    </w:p>
    <w:p w14:paraId="632792AE"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Who is the proposed IRB of Record for all participating sites?</w:t>
      </w:r>
    </w:p>
    <w:p w14:paraId="0032F81A"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What type of reliance agreement will be utilized?</w:t>
      </w:r>
    </w:p>
    <w:p w14:paraId="3E64BD96"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 xml:space="preserve">When will institutions or individuals be </w:t>
      </w:r>
      <w:proofErr w:type="gramStart"/>
      <w:r w:rsidRPr="00815DA4">
        <w:rPr>
          <w:rFonts w:asciiTheme="minorHAnsi" w:hAnsiTheme="minorHAnsi" w:cstheme="minorHAnsi"/>
          <w:bCs/>
        </w:rPr>
        <w:t>onboarded</w:t>
      </w:r>
      <w:proofErr w:type="gramEnd"/>
      <w:r w:rsidRPr="00815DA4">
        <w:rPr>
          <w:rFonts w:asciiTheme="minorHAnsi" w:hAnsiTheme="minorHAnsi" w:cstheme="minorHAnsi"/>
          <w:bCs/>
        </w:rPr>
        <w:t>? When NU is the proposed IRB of Record, we prefer to pursue review of the NU site and overall study scope first, and onboard institutions or individuals in subsequent modifications via fully executed reliance agreements. Onboarding during the initial review process may delay initial approval.</w:t>
      </w:r>
    </w:p>
    <w:p w14:paraId="39C9E98D"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rPr>
        <w:t>How will modifications to study procedures be communicated to institutions or individuals, and approved prior to implementation? How will participating institutions or individuals be kept abreast of any problems, interim results, or the eventual closure of the study? See WORKSHEET: Communication and Responsibilities (HRP-830).</w:t>
      </w:r>
    </w:p>
    <w:p w14:paraId="1211A815" w14:textId="77777777" w:rsidR="009B2B61" w:rsidRPr="00815DA4" w:rsidRDefault="009B2B61" w:rsidP="009B2B61">
      <w:pPr>
        <w:numPr>
          <w:ilvl w:val="0"/>
          <w:numId w:val="29"/>
        </w:numPr>
        <w:autoSpaceDE w:val="0"/>
        <w:autoSpaceDN w:val="0"/>
        <w:adjustRightInd w:val="0"/>
        <w:ind w:left="1800"/>
        <w:rPr>
          <w:rFonts w:asciiTheme="minorHAnsi" w:hAnsiTheme="minorHAnsi" w:cstheme="minorHAnsi"/>
          <w:bCs/>
        </w:rPr>
      </w:pPr>
      <w:r w:rsidRPr="00815DA4">
        <w:rPr>
          <w:rFonts w:asciiTheme="minorHAnsi" w:hAnsiTheme="minorHAnsi" w:cstheme="minorHAnsi"/>
          <w:bCs/>
        </w:rPr>
        <w:t>How will information be managed to ensure protection of participants? All institutions and individuals must safeguard data, including secure transmission of data, as required by applicable local information security policies, state laws, and federal regulations.</w:t>
      </w:r>
    </w:p>
    <w:p w14:paraId="4A69E9A5" w14:textId="77777777" w:rsidR="009B2B61" w:rsidRPr="00815DA4" w:rsidRDefault="009B2B61" w:rsidP="009B2B61">
      <w:pPr>
        <w:ind w:left="1080"/>
        <w:rPr>
          <w:rFonts w:asciiTheme="minorHAnsi" w:hAnsiTheme="minorHAnsi" w:cstheme="minorHAnsi"/>
          <w:b/>
        </w:rPr>
      </w:pPr>
    </w:p>
    <w:p w14:paraId="5C354BBC" w14:textId="488A326F" w:rsidR="009B2B61" w:rsidRPr="00815DA4" w:rsidRDefault="009B2B61" w:rsidP="009B2B61">
      <w:pPr>
        <w:ind w:left="1080"/>
        <w:rPr>
          <w:rFonts w:asciiTheme="minorHAnsi" w:hAnsiTheme="minorHAnsi" w:cstheme="minorHAnsi"/>
          <w:b/>
          <w:bCs/>
        </w:rPr>
      </w:pPr>
      <w:r w:rsidRPr="00815DA4">
        <w:rPr>
          <w:rFonts w:asciiTheme="minorHAnsi" w:hAnsiTheme="minorHAnsi" w:cstheme="minorHAnsi"/>
        </w:rPr>
        <w:t xml:space="preserve">Reliance agreements are formal arrangements between institutions allowing an IRB, institution, or individual to rely on the IRB of another institution for review of human research. The NU IRB will not serve as IRB of record for another IRB, institution, or </w:t>
      </w:r>
      <w:r w:rsidRPr="00815DA4">
        <w:rPr>
          <w:rFonts w:asciiTheme="minorHAnsi" w:hAnsiTheme="minorHAnsi" w:cstheme="minorHAnsi"/>
        </w:rPr>
        <w:lastRenderedPageBreak/>
        <w:t xml:space="preserve">individual unless they have agreed to this arrangement. </w:t>
      </w:r>
      <w:bookmarkStart w:id="3" w:name="_Hlk215747698"/>
      <w:r w:rsidRPr="00815DA4">
        <w:rPr>
          <w:rFonts w:asciiTheme="minorHAnsi" w:hAnsiTheme="minorHAnsi" w:cstheme="minorHAnsi"/>
        </w:rPr>
        <w:t xml:space="preserve">Please see our </w:t>
      </w:r>
      <w:hyperlink r:id="rId23" w:history="1">
        <w:r w:rsidR="00871977" w:rsidRPr="005A35F2">
          <w:rPr>
            <w:rStyle w:val="Hyperlink"/>
            <w:rFonts w:asciiTheme="minorHAnsi" w:hAnsiTheme="minorHAnsi" w:cstheme="minorHAnsi"/>
          </w:rPr>
          <w:t>Reliance</w:t>
        </w:r>
        <w:r w:rsidR="00871977" w:rsidRPr="005A35F2">
          <w:rPr>
            <w:rStyle w:val="Hyperlink"/>
            <w:rFonts w:asciiTheme="minorHAnsi" w:hAnsiTheme="minorHAnsi" w:cstheme="minorHAnsi"/>
          </w:rPr>
          <w:t xml:space="preserve"> Page</w:t>
        </w:r>
      </w:hyperlink>
      <w:r w:rsidR="00871977">
        <w:rPr>
          <w:rFonts w:asciiTheme="minorHAnsi" w:hAnsiTheme="minorHAnsi" w:cstheme="minorHAnsi"/>
        </w:rPr>
        <w:t xml:space="preserve"> </w:t>
      </w:r>
      <w:r w:rsidRPr="00815DA4">
        <w:rPr>
          <w:rFonts w:asciiTheme="minorHAnsi" w:hAnsiTheme="minorHAnsi" w:cstheme="minorHAnsi"/>
        </w:rPr>
        <w:t>for further information</w:t>
      </w:r>
      <w:r w:rsidR="00871977">
        <w:rPr>
          <w:rFonts w:asciiTheme="minorHAnsi" w:hAnsiTheme="minorHAnsi" w:cstheme="minorHAnsi"/>
        </w:rPr>
        <w:t>.</w:t>
      </w:r>
    </w:p>
    <w:bookmarkEnd w:id="3"/>
    <w:p w14:paraId="03A7619D" w14:textId="77777777" w:rsidR="009B2B61" w:rsidRPr="00815DA4" w:rsidRDefault="009B2B61" w:rsidP="009B2B61">
      <w:pPr>
        <w:ind w:left="1080"/>
        <w:rPr>
          <w:rFonts w:asciiTheme="minorHAnsi" w:hAnsiTheme="minorHAnsi" w:cstheme="minorHAnsi"/>
        </w:rPr>
      </w:pPr>
    </w:p>
    <w:p w14:paraId="4758703E" w14:textId="1E2C74FF" w:rsidR="009B2B61" w:rsidRPr="00815DA4" w:rsidRDefault="009B2B61" w:rsidP="009B2B61">
      <w:pPr>
        <w:ind w:left="1080"/>
        <w:rPr>
          <w:rFonts w:asciiTheme="minorHAnsi" w:hAnsiTheme="minorHAnsi" w:cstheme="minorBidi"/>
        </w:rPr>
      </w:pPr>
      <w:r w:rsidRPr="50DEDCED">
        <w:rPr>
          <w:rFonts w:asciiTheme="minorHAnsi" w:hAnsiTheme="minorHAnsi" w:cstheme="minorBidi"/>
        </w:rPr>
        <w:t xml:space="preserve">If your research involves non-exempt, federally funded, human research, happening at multiple research sites you may be required to establish a Single IRB via reliance agreements. </w:t>
      </w:r>
      <w:r w:rsidR="00871977" w:rsidRPr="50DEDCED">
        <w:rPr>
          <w:rFonts w:asciiTheme="minorHAnsi" w:hAnsiTheme="minorHAnsi" w:cstheme="minorBidi"/>
        </w:rPr>
        <w:t xml:space="preserve">When NU serves as the Single IRB fees may be applicable. Please see our </w:t>
      </w:r>
      <w:hyperlink r:id="rId24" w:history="1">
        <w:r w:rsidR="00871977" w:rsidRPr="00F135DE">
          <w:rPr>
            <w:rStyle w:val="Hyperlink"/>
            <w:rFonts w:asciiTheme="minorHAnsi" w:hAnsiTheme="minorHAnsi" w:cstheme="minorBidi"/>
          </w:rPr>
          <w:t>Single IRB Planning</w:t>
        </w:r>
        <w:r w:rsidR="00871977">
          <w:rPr>
            <w:rStyle w:val="Hyperlink"/>
            <w:rFonts w:asciiTheme="minorHAnsi" w:hAnsiTheme="minorHAnsi" w:cstheme="minorBidi"/>
          </w:rPr>
          <w:t xml:space="preserve"> Page</w:t>
        </w:r>
      </w:hyperlink>
      <w:r w:rsidR="00871977">
        <w:rPr>
          <w:rFonts w:asciiTheme="minorHAnsi" w:hAnsiTheme="minorHAnsi" w:cstheme="minorBidi"/>
        </w:rPr>
        <w:t xml:space="preserve"> </w:t>
      </w:r>
      <w:r w:rsidR="00871977" w:rsidRPr="50DEDCED">
        <w:rPr>
          <w:rFonts w:asciiTheme="minorHAnsi" w:hAnsiTheme="minorHAnsi" w:cstheme="minorBidi"/>
        </w:rPr>
        <w:t>for further information</w:t>
      </w:r>
      <w:r w:rsidR="00871977">
        <w:rPr>
          <w:rFonts w:asciiTheme="minorHAnsi" w:hAnsiTheme="minorHAnsi" w:cstheme="minorBidi"/>
        </w:rPr>
        <w:t>.</w:t>
      </w:r>
    </w:p>
    <w:p w14:paraId="26D6DACF" w14:textId="77777777" w:rsidR="009B2B61" w:rsidRPr="00815DA4" w:rsidRDefault="009B2B61" w:rsidP="009B2B61">
      <w:pPr>
        <w:ind w:left="1080"/>
        <w:rPr>
          <w:rFonts w:asciiTheme="minorHAnsi" w:hAnsiTheme="minorHAnsi" w:cstheme="minorHAnsi"/>
          <w:b/>
        </w:rPr>
      </w:pPr>
    </w:p>
    <w:p w14:paraId="1B94FA56" w14:textId="77777777" w:rsidR="009B2B61" w:rsidRPr="00497192" w:rsidRDefault="009B2B61" w:rsidP="009B2B61">
      <w:pPr>
        <w:ind w:left="1080"/>
      </w:pPr>
      <w:r w:rsidRPr="00815DA4">
        <w:rPr>
          <w:rFonts w:asciiTheme="minorHAnsi" w:hAnsiTheme="minorHAnsi" w:cstheme="minorHAnsi"/>
          <w:bCs/>
        </w:rPr>
        <w:t xml:space="preserve">The NU IRB has agreements in place to serve as the IRB of record and HIPAA Privacy Board for </w:t>
      </w:r>
      <w:r w:rsidRPr="00815DA4">
        <w:rPr>
          <w:rFonts w:asciiTheme="minorHAnsi" w:hAnsiTheme="minorHAnsi" w:cstheme="minorHAnsi"/>
          <w:b/>
        </w:rPr>
        <w:t>Northwestern Memorial Healthcare (NMHC), Northwestern Medicine affiliated institutions, and Shirley Ryan AbilityLab</w:t>
      </w:r>
      <w:r w:rsidRPr="00815DA4">
        <w:rPr>
          <w:rFonts w:asciiTheme="minorHAnsi" w:hAnsiTheme="minorHAnsi" w:cstheme="minorHAnsi"/>
          <w:bCs/>
        </w:rPr>
        <w:t xml:space="preserve">. If your research involves collaborations with these institutions, and a Northwestern faculty member, you do </w:t>
      </w:r>
      <w:r w:rsidRPr="00815DA4">
        <w:rPr>
          <w:rFonts w:asciiTheme="minorHAnsi" w:hAnsiTheme="minorHAnsi" w:cstheme="minorHAnsi"/>
          <w:b/>
        </w:rPr>
        <w:t>NOT</w:t>
      </w:r>
      <w:r w:rsidRPr="00815DA4">
        <w:rPr>
          <w:rFonts w:asciiTheme="minorHAnsi" w:hAnsiTheme="minorHAnsi" w:cstheme="minorHAnsi"/>
          <w:bCs/>
        </w:rPr>
        <w:t xml:space="preserve"> need to fill out this section of the protocol.</w:t>
      </w:r>
    </w:p>
    <w:p w14:paraId="3D54857E" w14:textId="77777777" w:rsidR="009B2B61" w:rsidRPr="00550C8A" w:rsidRDefault="009B2B61" w:rsidP="009B2B61"/>
    <w:p w14:paraId="58B008CB" w14:textId="77777777" w:rsidR="005250F8" w:rsidRPr="009B2B61" w:rsidRDefault="005250F8" w:rsidP="009B2B61"/>
    <w:sectPr w:rsidR="005250F8" w:rsidRPr="009B2B61" w:rsidSect="00064C64">
      <w:headerReference w:type="default" r:id="rId25"/>
      <w:footerReference w:type="even" r:id="rId26"/>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735D5" w14:textId="77777777" w:rsidR="00601056" w:rsidRDefault="00601056">
      <w:r>
        <w:separator/>
      </w:r>
    </w:p>
  </w:endnote>
  <w:endnote w:type="continuationSeparator" w:id="0">
    <w:p w14:paraId="044E3C97" w14:textId="77777777" w:rsidR="00601056" w:rsidRDefault="00601056">
      <w:r>
        <w:continuationSeparator/>
      </w:r>
    </w:p>
  </w:endnote>
  <w:endnote w:type="continuationNotice" w:id="1">
    <w:p w14:paraId="1F6A942C" w14:textId="77777777" w:rsidR="00601056" w:rsidRDefault="006010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Arial"/>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CD966" w14:textId="77777777" w:rsidR="0086286C" w:rsidRDefault="0086286C" w:rsidP="000624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FFD06CE" w14:textId="77777777" w:rsidR="0086286C" w:rsidRDefault="0086286C" w:rsidP="003F64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BB411" w14:textId="757C3D1C" w:rsidR="00785376" w:rsidRDefault="00785376" w:rsidP="007853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7DF7BB1A" w14:textId="77777777" w:rsidR="00785376" w:rsidRDefault="00785376" w:rsidP="00785376">
    <w:pPr>
      <w:pStyle w:val="Footer"/>
      <w:ind w:right="360"/>
    </w:pPr>
  </w:p>
  <w:p w14:paraId="23D1C6DD" w14:textId="77777777" w:rsidR="00785376" w:rsidRDefault="00785376" w:rsidP="00785376"/>
  <w:p w14:paraId="41C6CDD9" w14:textId="3831F3BA" w:rsidR="00785376" w:rsidRPr="0071554C" w:rsidRDefault="00785376" w:rsidP="00785376">
    <w:pPr>
      <w:pStyle w:val="Footer"/>
      <w:jc w:val="right"/>
      <w:rPr>
        <w:sz w:val="18"/>
      </w:rPr>
    </w:pPr>
    <w:r w:rsidRPr="0071554C">
      <w:rPr>
        <w:sz w:val="18"/>
      </w:rPr>
      <w:t xml:space="preserve">Page </w:t>
    </w:r>
    <w:r w:rsidRPr="0071554C">
      <w:rPr>
        <w:bCs/>
        <w:sz w:val="20"/>
      </w:rPr>
      <w:fldChar w:fldCharType="begin"/>
    </w:r>
    <w:r w:rsidRPr="0071554C">
      <w:rPr>
        <w:bCs/>
        <w:sz w:val="18"/>
      </w:rPr>
      <w:instrText xml:space="preserve"> PAGE </w:instrText>
    </w:r>
    <w:r w:rsidRPr="0071554C">
      <w:rPr>
        <w:bCs/>
        <w:sz w:val="20"/>
      </w:rPr>
      <w:fldChar w:fldCharType="separate"/>
    </w:r>
    <w:r>
      <w:rPr>
        <w:bCs/>
        <w:noProof/>
        <w:sz w:val="18"/>
      </w:rPr>
      <w:t>3</w:t>
    </w:r>
    <w:r w:rsidRPr="0071554C">
      <w:rPr>
        <w:bCs/>
        <w:sz w:val="20"/>
      </w:rPr>
      <w:fldChar w:fldCharType="end"/>
    </w:r>
    <w:r w:rsidRPr="0071554C">
      <w:rPr>
        <w:sz w:val="18"/>
      </w:rPr>
      <w:t xml:space="preserve"> of </w:t>
    </w:r>
    <w:r w:rsidRPr="0071554C">
      <w:rPr>
        <w:bCs/>
        <w:sz w:val="20"/>
      </w:rPr>
      <w:fldChar w:fldCharType="begin"/>
    </w:r>
    <w:r w:rsidRPr="0071554C">
      <w:rPr>
        <w:bCs/>
        <w:sz w:val="18"/>
      </w:rPr>
      <w:instrText xml:space="preserve"> NUMPAGES  </w:instrText>
    </w:r>
    <w:r w:rsidRPr="0071554C">
      <w:rPr>
        <w:bCs/>
        <w:sz w:val="20"/>
      </w:rPr>
      <w:fldChar w:fldCharType="separate"/>
    </w:r>
    <w:r>
      <w:rPr>
        <w:bCs/>
        <w:noProof/>
        <w:sz w:val="18"/>
      </w:rPr>
      <w:t>7</w:t>
    </w:r>
    <w:r w:rsidRPr="0071554C">
      <w:rPr>
        <w:bCs/>
        <w:sz w:val="20"/>
      </w:rPr>
      <w:fldChar w:fldCharType="end"/>
    </w:r>
    <w:r w:rsidRPr="0071554C">
      <w:rPr>
        <w:bCs/>
        <w:sz w:val="20"/>
      </w:rPr>
      <w:tab/>
    </w:r>
    <w:r w:rsidRPr="0072234A">
      <w:rPr>
        <w:bCs/>
        <w:sz w:val="18"/>
      </w:rPr>
      <w:t>HRP-1704 / v</w:t>
    </w:r>
    <w:r w:rsidR="009B2B61">
      <w:rPr>
        <w:bCs/>
        <w:sz w:val="18"/>
      </w:rPr>
      <w:t>12</w:t>
    </w:r>
    <w:r w:rsidR="0028475D">
      <w:rPr>
        <w:bCs/>
        <w:sz w:val="18"/>
      </w:rPr>
      <w:t>012025</w:t>
    </w:r>
  </w:p>
  <w:p w14:paraId="23BF3E29" w14:textId="77777777" w:rsidR="0086286C" w:rsidRPr="00785376" w:rsidRDefault="0086286C" w:rsidP="007853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857672" w14:textId="77777777" w:rsidR="00601056" w:rsidRDefault="00601056">
      <w:r>
        <w:separator/>
      </w:r>
    </w:p>
  </w:footnote>
  <w:footnote w:type="continuationSeparator" w:id="0">
    <w:p w14:paraId="0BD37738" w14:textId="77777777" w:rsidR="00601056" w:rsidRDefault="00601056">
      <w:r>
        <w:continuationSeparator/>
      </w:r>
    </w:p>
  </w:footnote>
  <w:footnote w:type="continuationNotice" w:id="1">
    <w:p w14:paraId="430960A3" w14:textId="77777777" w:rsidR="00601056" w:rsidRDefault="0060105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0EC159" w14:textId="65E75635" w:rsidR="00FE1E40" w:rsidRDefault="00FE1E40">
    <w:pPr>
      <w:pStyle w:val="Header"/>
    </w:pPr>
    <w:r w:rsidRPr="00706BAC">
      <w:rPr>
        <w:rFonts w:asciiTheme="minorHAnsi" w:eastAsia="Calibri" w:hAnsiTheme="minorHAnsi" w:cstheme="minorHAnsi"/>
        <w:b/>
      </w:rPr>
      <w:t>Data and/or Specimen Analysis ONLY Protocol Templat</w:t>
    </w:r>
    <w:r>
      <w:rPr>
        <w:rFonts w:asciiTheme="minorHAnsi" w:eastAsia="Calibri" w:hAnsiTheme="minorHAnsi" w:cstheme="minorHAnsi"/>
        <w:b/>
      </w:rPr>
      <w: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F8217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9E04AE"/>
    <w:multiLevelType w:val="hybridMultilevel"/>
    <w:tmpl w:val="7C7AB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B6393B"/>
    <w:multiLevelType w:val="hybridMultilevel"/>
    <w:tmpl w:val="B6EC33F6"/>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ED7C5E"/>
    <w:multiLevelType w:val="hybridMultilevel"/>
    <w:tmpl w:val="C862F4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D9585C"/>
    <w:multiLevelType w:val="hybridMultilevel"/>
    <w:tmpl w:val="11FA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A59A03"/>
    <w:multiLevelType w:val="hybridMultilevel"/>
    <w:tmpl w:val="744C08C2"/>
    <w:lvl w:ilvl="0" w:tplc="4B3461F4">
      <w:start w:val="1"/>
      <w:numFmt w:val="bullet"/>
      <w:lvlText w:val="o"/>
      <w:lvlJc w:val="left"/>
      <w:pPr>
        <w:ind w:left="1440" w:hanging="360"/>
      </w:pPr>
      <w:rPr>
        <w:rFonts w:ascii="Courier New" w:hAnsi="Courier New" w:hint="default"/>
      </w:rPr>
    </w:lvl>
    <w:lvl w:ilvl="1" w:tplc="5C7C7794">
      <w:start w:val="1"/>
      <w:numFmt w:val="bullet"/>
      <w:lvlText w:val="o"/>
      <w:lvlJc w:val="left"/>
      <w:pPr>
        <w:ind w:left="2160" w:hanging="360"/>
      </w:pPr>
      <w:rPr>
        <w:rFonts w:ascii="Courier New" w:hAnsi="Courier New" w:hint="default"/>
      </w:rPr>
    </w:lvl>
    <w:lvl w:ilvl="2" w:tplc="DEBC9000">
      <w:start w:val="1"/>
      <w:numFmt w:val="bullet"/>
      <w:lvlText w:val=""/>
      <w:lvlJc w:val="left"/>
      <w:pPr>
        <w:ind w:left="2880" w:hanging="360"/>
      </w:pPr>
      <w:rPr>
        <w:rFonts w:ascii="Wingdings" w:hAnsi="Wingdings" w:hint="default"/>
      </w:rPr>
    </w:lvl>
    <w:lvl w:ilvl="3" w:tplc="FD0EA852">
      <w:start w:val="1"/>
      <w:numFmt w:val="bullet"/>
      <w:lvlText w:val=""/>
      <w:lvlJc w:val="left"/>
      <w:pPr>
        <w:ind w:left="3600" w:hanging="360"/>
      </w:pPr>
      <w:rPr>
        <w:rFonts w:ascii="Symbol" w:hAnsi="Symbol" w:hint="default"/>
      </w:rPr>
    </w:lvl>
    <w:lvl w:ilvl="4" w:tplc="01883136">
      <w:start w:val="1"/>
      <w:numFmt w:val="bullet"/>
      <w:lvlText w:val="o"/>
      <w:lvlJc w:val="left"/>
      <w:pPr>
        <w:ind w:left="4320" w:hanging="360"/>
      </w:pPr>
      <w:rPr>
        <w:rFonts w:ascii="Courier New" w:hAnsi="Courier New" w:hint="default"/>
      </w:rPr>
    </w:lvl>
    <w:lvl w:ilvl="5" w:tplc="411889D0">
      <w:start w:val="1"/>
      <w:numFmt w:val="bullet"/>
      <w:lvlText w:val=""/>
      <w:lvlJc w:val="left"/>
      <w:pPr>
        <w:ind w:left="5040" w:hanging="360"/>
      </w:pPr>
      <w:rPr>
        <w:rFonts w:ascii="Wingdings" w:hAnsi="Wingdings" w:hint="default"/>
      </w:rPr>
    </w:lvl>
    <w:lvl w:ilvl="6" w:tplc="5812347A">
      <w:start w:val="1"/>
      <w:numFmt w:val="bullet"/>
      <w:lvlText w:val=""/>
      <w:lvlJc w:val="left"/>
      <w:pPr>
        <w:ind w:left="5760" w:hanging="360"/>
      </w:pPr>
      <w:rPr>
        <w:rFonts w:ascii="Symbol" w:hAnsi="Symbol" w:hint="default"/>
      </w:rPr>
    </w:lvl>
    <w:lvl w:ilvl="7" w:tplc="B66E3EB4">
      <w:start w:val="1"/>
      <w:numFmt w:val="bullet"/>
      <w:lvlText w:val="o"/>
      <w:lvlJc w:val="left"/>
      <w:pPr>
        <w:ind w:left="6480" w:hanging="360"/>
      </w:pPr>
      <w:rPr>
        <w:rFonts w:ascii="Courier New" w:hAnsi="Courier New" w:hint="default"/>
      </w:rPr>
    </w:lvl>
    <w:lvl w:ilvl="8" w:tplc="01EC151C">
      <w:start w:val="1"/>
      <w:numFmt w:val="bullet"/>
      <w:lvlText w:val=""/>
      <w:lvlJc w:val="left"/>
      <w:pPr>
        <w:ind w:left="7200" w:hanging="360"/>
      </w:pPr>
      <w:rPr>
        <w:rFonts w:ascii="Wingdings" w:hAnsi="Wingdings" w:hint="default"/>
      </w:rPr>
    </w:lvl>
  </w:abstractNum>
  <w:abstractNum w:abstractNumId="6" w15:restartNumberingAfterBreak="0">
    <w:nsid w:val="1C9E2354"/>
    <w:multiLevelType w:val="hybridMultilevel"/>
    <w:tmpl w:val="3160A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EC4561"/>
    <w:multiLevelType w:val="hybridMultilevel"/>
    <w:tmpl w:val="D2EAD8E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4048D3"/>
    <w:multiLevelType w:val="hybridMultilevel"/>
    <w:tmpl w:val="1E06199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441601"/>
    <w:multiLevelType w:val="hybridMultilevel"/>
    <w:tmpl w:val="B37649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2E154A"/>
    <w:multiLevelType w:val="hybridMultilevel"/>
    <w:tmpl w:val="C1BCBAE6"/>
    <w:lvl w:ilvl="0" w:tplc="172670F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84B03EE"/>
    <w:multiLevelType w:val="hybridMultilevel"/>
    <w:tmpl w:val="DB8E974A"/>
    <w:lvl w:ilvl="0" w:tplc="5F442250">
      <w:start w:val="1"/>
      <w:numFmt w:val="bullet"/>
      <w:lvlText w:val=""/>
      <w:lvlJc w:val="left"/>
      <w:pPr>
        <w:ind w:left="1020" w:hanging="360"/>
      </w:pPr>
      <w:rPr>
        <w:rFonts w:ascii="Symbol" w:hAnsi="Symbol"/>
      </w:rPr>
    </w:lvl>
    <w:lvl w:ilvl="1" w:tplc="D5F2391A">
      <w:start w:val="1"/>
      <w:numFmt w:val="bullet"/>
      <w:lvlText w:val=""/>
      <w:lvlJc w:val="left"/>
      <w:pPr>
        <w:ind w:left="1020" w:hanging="360"/>
      </w:pPr>
      <w:rPr>
        <w:rFonts w:ascii="Symbol" w:hAnsi="Symbol"/>
      </w:rPr>
    </w:lvl>
    <w:lvl w:ilvl="2" w:tplc="006A3EF8">
      <w:start w:val="1"/>
      <w:numFmt w:val="bullet"/>
      <w:lvlText w:val=""/>
      <w:lvlJc w:val="left"/>
      <w:pPr>
        <w:ind w:left="1020" w:hanging="360"/>
      </w:pPr>
      <w:rPr>
        <w:rFonts w:ascii="Symbol" w:hAnsi="Symbol"/>
      </w:rPr>
    </w:lvl>
    <w:lvl w:ilvl="3" w:tplc="126E6A88">
      <w:start w:val="1"/>
      <w:numFmt w:val="bullet"/>
      <w:lvlText w:val=""/>
      <w:lvlJc w:val="left"/>
      <w:pPr>
        <w:ind w:left="1020" w:hanging="360"/>
      </w:pPr>
      <w:rPr>
        <w:rFonts w:ascii="Symbol" w:hAnsi="Symbol"/>
      </w:rPr>
    </w:lvl>
    <w:lvl w:ilvl="4" w:tplc="55FAAD2C">
      <w:start w:val="1"/>
      <w:numFmt w:val="bullet"/>
      <w:lvlText w:val=""/>
      <w:lvlJc w:val="left"/>
      <w:pPr>
        <w:ind w:left="1020" w:hanging="360"/>
      </w:pPr>
      <w:rPr>
        <w:rFonts w:ascii="Symbol" w:hAnsi="Symbol"/>
      </w:rPr>
    </w:lvl>
    <w:lvl w:ilvl="5" w:tplc="039CE190">
      <w:start w:val="1"/>
      <w:numFmt w:val="bullet"/>
      <w:lvlText w:val=""/>
      <w:lvlJc w:val="left"/>
      <w:pPr>
        <w:ind w:left="1020" w:hanging="360"/>
      </w:pPr>
      <w:rPr>
        <w:rFonts w:ascii="Symbol" w:hAnsi="Symbol"/>
      </w:rPr>
    </w:lvl>
    <w:lvl w:ilvl="6" w:tplc="0C883646">
      <w:start w:val="1"/>
      <w:numFmt w:val="bullet"/>
      <w:lvlText w:val=""/>
      <w:lvlJc w:val="left"/>
      <w:pPr>
        <w:ind w:left="1020" w:hanging="360"/>
      </w:pPr>
      <w:rPr>
        <w:rFonts w:ascii="Symbol" w:hAnsi="Symbol"/>
      </w:rPr>
    </w:lvl>
    <w:lvl w:ilvl="7" w:tplc="9BAED8A8">
      <w:start w:val="1"/>
      <w:numFmt w:val="bullet"/>
      <w:lvlText w:val=""/>
      <w:lvlJc w:val="left"/>
      <w:pPr>
        <w:ind w:left="1020" w:hanging="360"/>
      </w:pPr>
      <w:rPr>
        <w:rFonts w:ascii="Symbol" w:hAnsi="Symbol"/>
      </w:rPr>
    </w:lvl>
    <w:lvl w:ilvl="8" w:tplc="575242EA">
      <w:start w:val="1"/>
      <w:numFmt w:val="bullet"/>
      <w:lvlText w:val=""/>
      <w:lvlJc w:val="left"/>
      <w:pPr>
        <w:ind w:left="1020" w:hanging="360"/>
      </w:pPr>
      <w:rPr>
        <w:rFonts w:ascii="Symbol" w:hAnsi="Symbol"/>
      </w:rPr>
    </w:lvl>
  </w:abstractNum>
  <w:abstractNum w:abstractNumId="12" w15:restartNumberingAfterBreak="0">
    <w:nsid w:val="2AD13EFA"/>
    <w:multiLevelType w:val="hybridMultilevel"/>
    <w:tmpl w:val="88A23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500F17"/>
    <w:multiLevelType w:val="hybridMultilevel"/>
    <w:tmpl w:val="549083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6B4CB7"/>
    <w:multiLevelType w:val="hybridMultilevel"/>
    <w:tmpl w:val="575E10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AE03C1"/>
    <w:multiLevelType w:val="hybridMultilevel"/>
    <w:tmpl w:val="471C776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3CA086E"/>
    <w:multiLevelType w:val="hybridMultilevel"/>
    <w:tmpl w:val="4D2AD856"/>
    <w:lvl w:ilvl="0" w:tplc="C212B766">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4A272F"/>
    <w:multiLevelType w:val="hybridMultilevel"/>
    <w:tmpl w:val="C2F2645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F9311A"/>
    <w:multiLevelType w:val="hybridMultilevel"/>
    <w:tmpl w:val="E6F87C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B071563"/>
    <w:multiLevelType w:val="hybridMultilevel"/>
    <w:tmpl w:val="4BB6E17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4D631C28"/>
    <w:multiLevelType w:val="hybridMultilevel"/>
    <w:tmpl w:val="C56C5094"/>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1" w15:restartNumberingAfterBreak="0">
    <w:nsid w:val="4DB909C3"/>
    <w:multiLevelType w:val="hybridMultilevel"/>
    <w:tmpl w:val="46580A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DA352B"/>
    <w:multiLevelType w:val="hybridMultilevel"/>
    <w:tmpl w:val="2CCC19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6B569B"/>
    <w:multiLevelType w:val="hybridMultilevel"/>
    <w:tmpl w:val="6CE4C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CC57C7"/>
    <w:multiLevelType w:val="hybridMultilevel"/>
    <w:tmpl w:val="72EC3E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96736F"/>
    <w:multiLevelType w:val="hybridMultilevel"/>
    <w:tmpl w:val="88E68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B24B41"/>
    <w:multiLevelType w:val="hybridMultilevel"/>
    <w:tmpl w:val="9FC2437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7" w15:restartNumberingAfterBreak="0">
    <w:nsid w:val="6177513B"/>
    <w:multiLevelType w:val="hybridMultilevel"/>
    <w:tmpl w:val="320C6AEC"/>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8" w15:restartNumberingAfterBreak="0">
    <w:nsid w:val="64816BB7"/>
    <w:multiLevelType w:val="hybridMultilevel"/>
    <w:tmpl w:val="598478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0A5E0E"/>
    <w:multiLevelType w:val="hybridMultilevel"/>
    <w:tmpl w:val="0D3AA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08581E"/>
    <w:multiLevelType w:val="multilevel"/>
    <w:tmpl w:val="0F4C3736"/>
    <w:lvl w:ilvl="0">
      <w:start w:val="1"/>
      <w:numFmt w:val="decimal"/>
      <w:pStyle w:val="Heading1"/>
      <w:lvlText w:val="%1.0"/>
      <w:lvlJc w:val="left"/>
      <w:pPr>
        <w:ind w:left="720" w:hanging="720"/>
      </w:pPr>
      <w:rPr>
        <w:rFonts w:ascii="Times New Roman" w:hAnsi="Times New Roman" w:cs="Times New Roman" w:hint="default"/>
        <w:sz w:val="28"/>
        <w:szCs w:val="28"/>
      </w:rPr>
    </w:lvl>
    <w:lvl w:ilvl="1">
      <w:start w:val="1"/>
      <w:numFmt w:val="decimal"/>
      <w:lvlText w:val="%1.%2"/>
      <w:lvlJc w:val="left"/>
      <w:pPr>
        <w:ind w:left="720" w:firstLine="0"/>
      </w:pPr>
      <w:rPr>
        <w:rFonts w:hint="default"/>
      </w:rPr>
    </w:lvl>
    <w:lvl w:ilvl="2">
      <w:start w:val="1"/>
      <w:numFmt w:val="bullet"/>
      <w:lvlText w:val=""/>
      <w:lvlJc w:val="left"/>
      <w:pPr>
        <w:ind w:left="2160" w:hanging="180"/>
      </w:pPr>
      <w:rPr>
        <w:rFonts w:ascii="Symbol" w:hAnsi="Symbol" w:hint="default"/>
        <w:color w:val="auto"/>
      </w:rPr>
    </w:lvl>
    <w:lvl w:ilvl="3">
      <w:start w:val="1"/>
      <w:numFmt w:val="bullet"/>
      <w:lvlText w:val="o"/>
      <w:lvlJc w:val="left"/>
      <w:pPr>
        <w:ind w:left="2880" w:hanging="360"/>
      </w:pPr>
      <w:rPr>
        <w:rFonts w:ascii="Courier New" w:hAnsi="Courier New" w:cs="Courier New" w:hint="default"/>
        <w:color w:val="auto"/>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15:restartNumberingAfterBreak="0">
    <w:nsid w:val="74C03477"/>
    <w:multiLevelType w:val="hybridMultilevel"/>
    <w:tmpl w:val="0BF61E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6E03357"/>
    <w:multiLevelType w:val="hybridMultilevel"/>
    <w:tmpl w:val="B58C4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D93CAD"/>
    <w:multiLevelType w:val="hybridMultilevel"/>
    <w:tmpl w:val="C330BB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05167448">
    <w:abstractNumId w:val="31"/>
  </w:num>
  <w:num w:numId="2" w16cid:durableId="311446564">
    <w:abstractNumId w:val="9"/>
  </w:num>
  <w:num w:numId="3" w16cid:durableId="1949312063">
    <w:abstractNumId w:val="8"/>
  </w:num>
  <w:num w:numId="4" w16cid:durableId="1230576421">
    <w:abstractNumId w:val="19"/>
  </w:num>
  <w:num w:numId="5" w16cid:durableId="1196506665">
    <w:abstractNumId w:val="27"/>
  </w:num>
  <w:num w:numId="6" w16cid:durableId="95947854">
    <w:abstractNumId w:val="21"/>
  </w:num>
  <w:num w:numId="7" w16cid:durableId="1365324763">
    <w:abstractNumId w:val="20"/>
  </w:num>
  <w:num w:numId="8" w16cid:durableId="301232737">
    <w:abstractNumId w:val="12"/>
  </w:num>
  <w:num w:numId="9" w16cid:durableId="1405183938">
    <w:abstractNumId w:val="26"/>
  </w:num>
  <w:num w:numId="10" w16cid:durableId="200168835">
    <w:abstractNumId w:val="10"/>
  </w:num>
  <w:num w:numId="11" w16cid:durableId="1841113967">
    <w:abstractNumId w:val="0"/>
  </w:num>
  <w:num w:numId="12" w16cid:durableId="1909606322">
    <w:abstractNumId w:val="1"/>
  </w:num>
  <w:num w:numId="13" w16cid:durableId="365176285">
    <w:abstractNumId w:val="2"/>
  </w:num>
  <w:num w:numId="14" w16cid:durableId="1757480884">
    <w:abstractNumId w:val="24"/>
  </w:num>
  <w:num w:numId="15" w16cid:durableId="331299357">
    <w:abstractNumId w:val="3"/>
  </w:num>
  <w:num w:numId="16" w16cid:durableId="517889253">
    <w:abstractNumId w:val="13"/>
  </w:num>
  <w:num w:numId="17" w16cid:durableId="1228539538">
    <w:abstractNumId w:val="22"/>
  </w:num>
  <w:num w:numId="18" w16cid:durableId="1821724313">
    <w:abstractNumId w:val="17"/>
  </w:num>
  <w:num w:numId="19" w16cid:durableId="1175221054">
    <w:abstractNumId w:val="7"/>
  </w:num>
  <w:num w:numId="20" w16cid:durableId="1038357791">
    <w:abstractNumId w:val="15"/>
  </w:num>
  <w:num w:numId="21" w16cid:durableId="1214999647">
    <w:abstractNumId w:val="25"/>
  </w:num>
  <w:num w:numId="22" w16cid:durableId="1019312250">
    <w:abstractNumId w:val="16"/>
  </w:num>
  <w:num w:numId="23" w16cid:durableId="120467174">
    <w:abstractNumId w:val="28"/>
  </w:num>
  <w:num w:numId="24" w16cid:durableId="109936625">
    <w:abstractNumId w:val="14"/>
  </w:num>
  <w:num w:numId="25" w16cid:durableId="1877813879">
    <w:abstractNumId w:val="33"/>
  </w:num>
  <w:num w:numId="26" w16cid:durableId="680163788">
    <w:abstractNumId w:val="30"/>
  </w:num>
  <w:num w:numId="27" w16cid:durableId="1775595111">
    <w:abstractNumId w:val="18"/>
  </w:num>
  <w:num w:numId="28" w16cid:durableId="1559631194">
    <w:abstractNumId w:val="29"/>
  </w:num>
  <w:num w:numId="29" w16cid:durableId="649796586">
    <w:abstractNumId w:val="23"/>
  </w:num>
  <w:num w:numId="30" w16cid:durableId="483400626">
    <w:abstractNumId w:val="4"/>
  </w:num>
  <w:num w:numId="31" w16cid:durableId="985354910">
    <w:abstractNumId w:val="32"/>
  </w:num>
  <w:num w:numId="32" w16cid:durableId="800421508">
    <w:abstractNumId w:val="6"/>
  </w:num>
  <w:num w:numId="33" w16cid:durableId="1521822168">
    <w:abstractNumId w:val="5"/>
  </w:num>
  <w:num w:numId="34" w16cid:durableId="113595239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2tDQ0NzQ0sTAzsjRT0lEKTi0uzszPAykwrAUAsYPnDSwAAAA="/>
  </w:docVars>
  <w:rsids>
    <w:rsidRoot w:val="00A77878"/>
    <w:rsid w:val="000033E4"/>
    <w:rsid w:val="00027536"/>
    <w:rsid w:val="00036EB5"/>
    <w:rsid w:val="00043E54"/>
    <w:rsid w:val="000506A4"/>
    <w:rsid w:val="00062457"/>
    <w:rsid w:val="00064C64"/>
    <w:rsid w:val="00073DA7"/>
    <w:rsid w:val="00096311"/>
    <w:rsid w:val="000B1388"/>
    <w:rsid w:val="000B3946"/>
    <w:rsid w:val="000B597A"/>
    <w:rsid w:val="000E4F7E"/>
    <w:rsid w:val="000E5FC5"/>
    <w:rsid w:val="00103A71"/>
    <w:rsid w:val="0014248E"/>
    <w:rsid w:val="0018186B"/>
    <w:rsid w:val="00183502"/>
    <w:rsid w:val="001A3C31"/>
    <w:rsid w:val="001A7833"/>
    <w:rsid w:val="001D0423"/>
    <w:rsid w:val="001E4F83"/>
    <w:rsid w:val="001F022B"/>
    <w:rsid w:val="002128C0"/>
    <w:rsid w:val="0022276E"/>
    <w:rsid w:val="00281D34"/>
    <w:rsid w:val="0028475D"/>
    <w:rsid w:val="00293A15"/>
    <w:rsid w:val="002A03A9"/>
    <w:rsid w:val="002C14CF"/>
    <w:rsid w:val="002C4655"/>
    <w:rsid w:val="002D02DD"/>
    <w:rsid w:val="002D07BE"/>
    <w:rsid w:val="002D175D"/>
    <w:rsid w:val="002D5134"/>
    <w:rsid w:val="00325556"/>
    <w:rsid w:val="00344119"/>
    <w:rsid w:val="00354D2F"/>
    <w:rsid w:val="00370F01"/>
    <w:rsid w:val="00372BE8"/>
    <w:rsid w:val="003940A0"/>
    <w:rsid w:val="003B232F"/>
    <w:rsid w:val="003B3B0B"/>
    <w:rsid w:val="003F643B"/>
    <w:rsid w:val="00417AA1"/>
    <w:rsid w:val="00417F02"/>
    <w:rsid w:val="00420849"/>
    <w:rsid w:val="00453251"/>
    <w:rsid w:val="004541DE"/>
    <w:rsid w:val="00466DE6"/>
    <w:rsid w:val="004843B7"/>
    <w:rsid w:val="00497192"/>
    <w:rsid w:val="0049726F"/>
    <w:rsid w:val="004C69E2"/>
    <w:rsid w:val="004E514D"/>
    <w:rsid w:val="004F216F"/>
    <w:rsid w:val="00501563"/>
    <w:rsid w:val="005115E8"/>
    <w:rsid w:val="0051275D"/>
    <w:rsid w:val="00522F9B"/>
    <w:rsid w:val="005250F8"/>
    <w:rsid w:val="00531496"/>
    <w:rsid w:val="00550C8A"/>
    <w:rsid w:val="00570EF0"/>
    <w:rsid w:val="0057566F"/>
    <w:rsid w:val="00587859"/>
    <w:rsid w:val="005A044E"/>
    <w:rsid w:val="005A7897"/>
    <w:rsid w:val="005E2745"/>
    <w:rsid w:val="005E39BA"/>
    <w:rsid w:val="005F623D"/>
    <w:rsid w:val="00601056"/>
    <w:rsid w:val="00604846"/>
    <w:rsid w:val="006101E1"/>
    <w:rsid w:val="006152B9"/>
    <w:rsid w:val="006271AB"/>
    <w:rsid w:val="00630CFD"/>
    <w:rsid w:val="006406B6"/>
    <w:rsid w:val="00667206"/>
    <w:rsid w:val="006844EC"/>
    <w:rsid w:val="006A3E25"/>
    <w:rsid w:val="006E2FEF"/>
    <w:rsid w:val="006E4F75"/>
    <w:rsid w:val="006E52A1"/>
    <w:rsid w:val="00706BAC"/>
    <w:rsid w:val="007379C5"/>
    <w:rsid w:val="007438B0"/>
    <w:rsid w:val="007546B3"/>
    <w:rsid w:val="007653B4"/>
    <w:rsid w:val="0076779F"/>
    <w:rsid w:val="00775DA3"/>
    <w:rsid w:val="00785376"/>
    <w:rsid w:val="00786CC8"/>
    <w:rsid w:val="007B2315"/>
    <w:rsid w:val="007C30D8"/>
    <w:rsid w:val="007C6EA1"/>
    <w:rsid w:val="007D75E4"/>
    <w:rsid w:val="007E6041"/>
    <w:rsid w:val="008002D9"/>
    <w:rsid w:val="0081067E"/>
    <w:rsid w:val="0084239E"/>
    <w:rsid w:val="0086286C"/>
    <w:rsid w:val="008667D8"/>
    <w:rsid w:val="00871977"/>
    <w:rsid w:val="008728C1"/>
    <w:rsid w:val="008913B3"/>
    <w:rsid w:val="00896023"/>
    <w:rsid w:val="008A1A7F"/>
    <w:rsid w:val="008A439C"/>
    <w:rsid w:val="008A43EA"/>
    <w:rsid w:val="008E548F"/>
    <w:rsid w:val="008F0664"/>
    <w:rsid w:val="008F1F6E"/>
    <w:rsid w:val="008F35CF"/>
    <w:rsid w:val="00916197"/>
    <w:rsid w:val="00917718"/>
    <w:rsid w:val="009247BC"/>
    <w:rsid w:val="00941104"/>
    <w:rsid w:val="009450C4"/>
    <w:rsid w:val="009520BB"/>
    <w:rsid w:val="00956CAA"/>
    <w:rsid w:val="009648DF"/>
    <w:rsid w:val="00994412"/>
    <w:rsid w:val="009A3221"/>
    <w:rsid w:val="009B2B61"/>
    <w:rsid w:val="009C1B16"/>
    <w:rsid w:val="009D6797"/>
    <w:rsid w:val="009E1530"/>
    <w:rsid w:val="009E7897"/>
    <w:rsid w:val="00A44DD9"/>
    <w:rsid w:val="00A77878"/>
    <w:rsid w:val="00AA5D48"/>
    <w:rsid w:val="00AB0E0D"/>
    <w:rsid w:val="00AC4BA3"/>
    <w:rsid w:val="00AD29C3"/>
    <w:rsid w:val="00AD2D8F"/>
    <w:rsid w:val="00AF6887"/>
    <w:rsid w:val="00B23024"/>
    <w:rsid w:val="00B54113"/>
    <w:rsid w:val="00B62465"/>
    <w:rsid w:val="00B82A9C"/>
    <w:rsid w:val="00B933AA"/>
    <w:rsid w:val="00BD4967"/>
    <w:rsid w:val="00BE4D99"/>
    <w:rsid w:val="00C20B3C"/>
    <w:rsid w:val="00C2426D"/>
    <w:rsid w:val="00C33753"/>
    <w:rsid w:val="00C434D9"/>
    <w:rsid w:val="00C50276"/>
    <w:rsid w:val="00C52DFF"/>
    <w:rsid w:val="00C65942"/>
    <w:rsid w:val="00C764FB"/>
    <w:rsid w:val="00CA48B4"/>
    <w:rsid w:val="00CA7A3D"/>
    <w:rsid w:val="00CC0CA1"/>
    <w:rsid w:val="00D1159A"/>
    <w:rsid w:val="00D22C5D"/>
    <w:rsid w:val="00D230F2"/>
    <w:rsid w:val="00D70B13"/>
    <w:rsid w:val="00D777D0"/>
    <w:rsid w:val="00DA4606"/>
    <w:rsid w:val="00DA4BE6"/>
    <w:rsid w:val="00DB4C1F"/>
    <w:rsid w:val="00DD7B0A"/>
    <w:rsid w:val="00DE371A"/>
    <w:rsid w:val="00DE3D68"/>
    <w:rsid w:val="00DF67CE"/>
    <w:rsid w:val="00DF6A18"/>
    <w:rsid w:val="00E97D3E"/>
    <w:rsid w:val="00EC64AD"/>
    <w:rsid w:val="00ED0206"/>
    <w:rsid w:val="00F158DB"/>
    <w:rsid w:val="00F308FB"/>
    <w:rsid w:val="00F40D47"/>
    <w:rsid w:val="00F6031B"/>
    <w:rsid w:val="00F670FB"/>
    <w:rsid w:val="00F81A82"/>
    <w:rsid w:val="00FA356E"/>
    <w:rsid w:val="00FA54F9"/>
    <w:rsid w:val="00FC2066"/>
    <w:rsid w:val="00FE1E40"/>
    <w:rsid w:val="00FF59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36A891"/>
  <w15:docId w15:val="{1A06C629-B750-4294-B70C-BF2B4AF99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C4BA3"/>
    <w:rPr>
      <w:sz w:val="24"/>
      <w:szCs w:val="24"/>
    </w:rPr>
  </w:style>
  <w:style w:type="paragraph" w:styleId="Heading1">
    <w:name w:val="heading 1"/>
    <w:basedOn w:val="Normal"/>
    <w:next w:val="Normal"/>
    <w:link w:val="Heading1Char"/>
    <w:qFormat/>
    <w:rsid w:val="00D70B13"/>
    <w:pPr>
      <w:numPr>
        <w:numId w:val="26"/>
      </w:numPr>
      <w:autoSpaceDE w:val="0"/>
      <w:autoSpaceDN w:val="0"/>
      <w:adjustRightInd w:val="0"/>
      <w:outlineLvl w:val="0"/>
    </w:pPr>
    <w:rPr>
      <w:b/>
      <w:sz w:val="28"/>
      <w:szCs w:val="28"/>
    </w:rPr>
  </w:style>
  <w:style w:type="paragraph" w:styleId="Heading5">
    <w:name w:val="heading 5"/>
    <w:basedOn w:val="Normal"/>
    <w:link w:val="Heading5Char"/>
    <w:uiPriority w:val="9"/>
    <w:qFormat/>
    <w:rsid w:val="008A439C"/>
    <w:pPr>
      <w:spacing w:before="100" w:beforeAutospacing="1" w:after="100" w:afterAutospacing="1"/>
      <w:outlineLvl w:val="4"/>
    </w:pPr>
    <w:rPr>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F643B"/>
    <w:pPr>
      <w:tabs>
        <w:tab w:val="center" w:pos="4320"/>
        <w:tab w:val="right" w:pos="8640"/>
      </w:tabs>
    </w:pPr>
  </w:style>
  <w:style w:type="character" w:styleId="PageNumber">
    <w:name w:val="page number"/>
    <w:basedOn w:val="DefaultParagraphFont"/>
    <w:rsid w:val="003F643B"/>
  </w:style>
  <w:style w:type="paragraph" w:styleId="Header">
    <w:name w:val="header"/>
    <w:basedOn w:val="Normal"/>
    <w:rsid w:val="003F643B"/>
    <w:pPr>
      <w:tabs>
        <w:tab w:val="center" w:pos="4320"/>
        <w:tab w:val="right" w:pos="8640"/>
      </w:tabs>
    </w:pPr>
  </w:style>
  <w:style w:type="character" w:styleId="Hyperlink">
    <w:name w:val="Hyperlink"/>
    <w:rsid w:val="00420849"/>
    <w:rPr>
      <w:color w:val="0000FF"/>
      <w:u w:val="single"/>
    </w:rPr>
  </w:style>
  <w:style w:type="paragraph" w:styleId="BalloonText">
    <w:name w:val="Balloon Text"/>
    <w:basedOn w:val="Normal"/>
    <w:link w:val="BalloonTextChar"/>
    <w:rsid w:val="00344119"/>
    <w:rPr>
      <w:rFonts w:ascii="Lucida Grande" w:hAnsi="Lucida Grande" w:cs="Lucida Grande"/>
      <w:sz w:val="18"/>
      <w:szCs w:val="18"/>
    </w:rPr>
  </w:style>
  <w:style w:type="character" w:customStyle="1" w:styleId="BalloonTextChar">
    <w:name w:val="Balloon Text Char"/>
    <w:link w:val="BalloonText"/>
    <w:rsid w:val="00344119"/>
    <w:rPr>
      <w:rFonts w:ascii="Lucida Grande" w:hAnsi="Lucida Grande" w:cs="Lucida Grande"/>
      <w:sz w:val="18"/>
      <w:szCs w:val="18"/>
    </w:rPr>
  </w:style>
  <w:style w:type="character" w:styleId="CommentReference">
    <w:name w:val="annotation reference"/>
    <w:rsid w:val="00344119"/>
    <w:rPr>
      <w:sz w:val="18"/>
      <w:szCs w:val="18"/>
    </w:rPr>
  </w:style>
  <w:style w:type="paragraph" w:styleId="CommentText">
    <w:name w:val="annotation text"/>
    <w:basedOn w:val="Normal"/>
    <w:link w:val="CommentTextChar"/>
    <w:rsid w:val="00344119"/>
  </w:style>
  <w:style w:type="character" w:customStyle="1" w:styleId="CommentTextChar">
    <w:name w:val="Comment Text Char"/>
    <w:link w:val="CommentText"/>
    <w:rsid w:val="00344119"/>
    <w:rPr>
      <w:sz w:val="24"/>
      <w:szCs w:val="24"/>
    </w:rPr>
  </w:style>
  <w:style w:type="paragraph" w:styleId="CommentSubject">
    <w:name w:val="annotation subject"/>
    <w:basedOn w:val="CommentText"/>
    <w:next w:val="CommentText"/>
    <w:link w:val="CommentSubjectChar"/>
    <w:rsid w:val="00344119"/>
    <w:rPr>
      <w:b/>
      <w:bCs/>
      <w:sz w:val="20"/>
      <w:szCs w:val="20"/>
    </w:rPr>
  </w:style>
  <w:style w:type="character" w:customStyle="1" w:styleId="CommentSubjectChar">
    <w:name w:val="Comment Subject Char"/>
    <w:link w:val="CommentSubject"/>
    <w:rsid w:val="00344119"/>
    <w:rPr>
      <w:b/>
      <w:bCs/>
      <w:sz w:val="24"/>
      <w:szCs w:val="24"/>
    </w:rPr>
  </w:style>
  <w:style w:type="paragraph" w:styleId="ListParagraph">
    <w:name w:val="List Paragraph"/>
    <w:basedOn w:val="Normal"/>
    <w:uiPriority w:val="34"/>
    <w:qFormat/>
    <w:rsid w:val="00C50276"/>
    <w:pPr>
      <w:spacing w:after="200" w:line="276" w:lineRule="auto"/>
      <w:ind w:left="720"/>
      <w:contextualSpacing/>
    </w:pPr>
    <w:rPr>
      <w:rFonts w:ascii="Calibri" w:eastAsia="Calibri" w:hAnsi="Calibri"/>
      <w:sz w:val="22"/>
      <w:szCs w:val="22"/>
    </w:rPr>
  </w:style>
  <w:style w:type="paragraph" w:styleId="Revision">
    <w:name w:val="Revision"/>
    <w:hidden/>
    <w:uiPriority w:val="99"/>
    <w:semiHidden/>
    <w:rsid w:val="008002D9"/>
    <w:rPr>
      <w:sz w:val="24"/>
      <w:szCs w:val="24"/>
    </w:rPr>
  </w:style>
  <w:style w:type="paragraph" w:styleId="NormalWeb">
    <w:name w:val="Normal (Web)"/>
    <w:basedOn w:val="Normal"/>
    <w:uiPriority w:val="99"/>
    <w:semiHidden/>
    <w:unhideWhenUsed/>
    <w:rsid w:val="00FF5903"/>
    <w:pPr>
      <w:spacing w:before="100" w:beforeAutospacing="1" w:after="100" w:afterAutospacing="1"/>
    </w:pPr>
  </w:style>
  <w:style w:type="character" w:customStyle="1" w:styleId="Heading5Char">
    <w:name w:val="Heading 5 Char"/>
    <w:basedOn w:val="DefaultParagraphFont"/>
    <w:link w:val="Heading5"/>
    <w:uiPriority w:val="9"/>
    <w:rsid w:val="008A439C"/>
    <w:rPr>
      <w:b/>
      <w:bCs/>
    </w:rPr>
  </w:style>
  <w:style w:type="character" w:customStyle="1" w:styleId="Heading1Char">
    <w:name w:val="Heading 1 Char"/>
    <w:basedOn w:val="DefaultParagraphFont"/>
    <w:link w:val="Heading1"/>
    <w:rsid w:val="00D70B13"/>
    <w:rPr>
      <w:b/>
      <w:sz w:val="28"/>
      <w:szCs w:val="28"/>
    </w:rPr>
  </w:style>
  <w:style w:type="paragraph" w:styleId="BlockText">
    <w:name w:val="Block Text"/>
    <w:basedOn w:val="Normal"/>
    <w:link w:val="BlockTextChar"/>
    <w:rsid w:val="00D70B13"/>
    <w:pPr>
      <w:spacing w:before="120" w:after="120"/>
      <w:ind w:left="720" w:right="720"/>
    </w:pPr>
    <w:rPr>
      <w:i/>
    </w:rPr>
  </w:style>
  <w:style w:type="character" w:customStyle="1" w:styleId="BlockTextChar">
    <w:name w:val="Block Text Char"/>
    <w:link w:val="BlockText"/>
    <w:rsid w:val="00D70B13"/>
    <w:rPr>
      <w:i/>
      <w:sz w:val="24"/>
      <w:szCs w:val="24"/>
    </w:rPr>
  </w:style>
  <w:style w:type="paragraph" w:customStyle="1" w:styleId="Default">
    <w:name w:val="Default"/>
    <w:basedOn w:val="Normal"/>
    <w:rsid w:val="005250F8"/>
    <w:pPr>
      <w:autoSpaceDE w:val="0"/>
      <w:autoSpaceDN w:val="0"/>
    </w:pPr>
    <w:rPr>
      <w:rFonts w:eastAsiaTheme="minorHAnsi"/>
      <w:color w:val="000000"/>
    </w:rPr>
  </w:style>
  <w:style w:type="character" w:customStyle="1" w:styleId="FooterChar">
    <w:name w:val="Footer Char"/>
    <w:basedOn w:val="DefaultParagraphFont"/>
    <w:link w:val="Footer"/>
    <w:uiPriority w:val="99"/>
    <w:rsid w:val="00785376"/>
    <w:rPr>
      <w:sz w:val="24"/>
      <w:szCs w:val="24"/>
    </w:rPr>
  </w:style>
  <w:style w:type="character" w:styleId="FollowedHyperlink">
    <w:name w:val="FollowedHyperlink"/>
    <w:basedOn w:val="DefaultParagraphFont"/>
    <w:rsid w:val="00522F9B"/>
    <w:rPr>
      <w:color w:val="800080" w:themeColor="followedHyperlink"/>
      <w:u w:val="single"/>
    </w:rPr>
  </w:style>
  <w:style w:type="character" w:styleId="UnresolvedMention">
    <w:name w:val="Unresolved Mention"/>
    <w:basedOn w:val="DefaultParagraphFont"/>
    <w:uiPriority w:val="99"/>
    <w:semiHidden/>
    <w:unhideWhenUsed/>
    <w:rsid w:val="00522F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4316221">
      <w:bodyDiv w:val="1"/>
      <w:marLeft w:val="0"/>
      <w:marRight w:val="0"/>
      <w:marTop w:val="0"/>
      <w:marBottom w:val="0"/>
      <w:divBdr>
        <w:top w:val="none" w:sz="0" w:space="0" w:color="auto"/>
        <w:left w:val="none" w:sz="0" w:space="0" w:color="auto"/>
        <w:bottom w:val="none" w:sz="0" w:space="0" w:color="auto"/>
        <w:right w:val="none" w:sz="0" w:space="0" w:color="auto"/>
      </w:divBdr>
    </w:div>
    <w:div w:id="1229461461">
      <w:bodyDiv w:val="1"/>
      <w:marLeft w:val="0"/>
      <w:marRight w:val="0"/>
      <w:marTop w:val="0"/>
      <w:marBottom w:val="0"/>
      <w:divBdr>
        <w:top w:val="none" w:sz="0" w:space="0" w:color="auto"/>
        <w:left w:val="none" w:sz="0" w:space="0" w:color="auto"/>
        <w:bottom w:val="none" w:sz="0" w:space="0" w:color="auto"/>
        <w:right w:val="none" w:sz="0" w:space="0" w:color="auto"/>
      </w:divBdr>
    </w:div>
    <w:div w:id="1898322093">
      <w:bodyDiv w:val="1"/>
      <w:marLeft w:val="0"/>
      <w:marRight w:val="0"/>
      <w:marTop w:val="0"/>
      <w:marBottom w:val="0"/>
      <w:divBdr>
        <w:top w:val="none" w:sz="0" w:space="0" w:color="auto"/>
        <w:left w:val="none" w:sz="0" w:space="0" w:color="auto"/>
        <w:bottom w:val="none" w:sz="0" w:space="0" w:color="auto"/>
        <w:right w:val="none" w:sz="0" w:space="0" w:color="auto"/>
      </w:divBdr>
    </w:div>
    <w:div w:id="195004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rb.northwestern.edu/resources-guidance/protocol-templates-forms/" TargetMode="External"/><Relationship Id="rId13" Type="http://schemas.openxmlformats.org/officeDocument/2006/relationships/hyperlink" Target="https://irb.northwestern.edu/about/contact-us/" TargetMode="External"/><Relationship Id="rId18" Type="http://schemas.openxmlformats.org/officeDocument/2006/relationships/hyperlink" Target="https://sponsoredresearch.northwestern.edu/agreements/dua.htm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nucats.northwestern.edu/research-resources/data-analytics-informatics/edw.html" TargetMode="External"/><Relationship Id="rId7" Type="http://schemas.openxmlformats.org/officeDocument/2006/relationships/endnotes" Target="endnotes.xml"/><Relationship Id="rId12" Type="http://schemas.openxmlformats.org/officeDocument/2006/relationships/hyperlink" Target="https://www.hhs.gov/ohrp/regulations-and-policy/guidance/research-involving-coded-private-information/index.html" TargetMode="External"/><Relationship Id="rId17" Type="http://schemas.openxmlformats.org/officeDocument/2006/relationships/hyperlink" Target="https://privacyruleandresearch.nih.gov/pr_08.as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irb.northwestern.edu/reliance/single-irb-planning.html" TargetMode="External"/><Relationship Id="rId20" Type="http://schemas.openxmlformats.org/officeDocument/2006/relationships/hyperlink" Target="https://www.feinberg.northwestern.edu/it/policies/file-storage.htm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rb.northwestern.edu/resources-guidance/protocol-templates-forms/" TargetMode="External"/><Relationship Id="rId24" Type="http://schemas.openxmlformats.org/officeDocument/2006/relationships/hyperlink" Target="https://irb.northwestern.edu/reliance/single-irb-planning.html" TargetMode="External"/><Relationship Id="rId5" Type="http://schemas.openxmlformats.org/officeDocument/2006/relationships/webSettings" Target="webSettings.xml"/><Relationship Id="rId15" Type="http://schemas.openxmlformats.org/officeDocument/2006/relationships/hyperlink" Target="https://irb.northwestern.edu/resources-guidance/policies-guidance/index.html" TargetMode="External"/><Relationship Id="rId23" Type="http://schemas.openxmlformats.org/officeDocument/2006/relationships/hyperlink" Target="Reliance%20Page" TargetMode="External"/><Relationship Id="rId28" Type="http://schemas.openxmlformats.org/officeDocument/2006/relationships/fontTable" Target="fontTable.xml"/><Relationship Id="rId10" Type="http://schemas.openxmlformats.org/officeDocument/2006/relationships/hyperlink" Target="https://irb.northwestern.edu/about/contact-us/" TargetMode="External"/><Relationship Id="rId19" Type="http://schemas.openxmlformats.org/officeDocument/2006/relationships/hyperlink" Target="https://sponsoredresearch.northwestern.edu/agreements/mta.html" TargetMode="External"/><Relationship Id="rId4" Type="http://schemas.openxmlformats.org/officeDocument/2006/relationships/settings" Target="settings.xml"/><Relationship Id="rId9" Type="http://schemas.openxmlformats.org/officeDocument/2006/relationships/hyperlink" Target="https://www.hhs.gov/ohrp/regulations-and-policy/guidance/research-involving-coded-private-information/index.html" TargetMode="External"/><Relationship Id="rId14" Type="http://schemas.openxmlformats.org/officeDocument/2006/relationships/hyperlink" Target="https://irb.northwestern.edu/compliance-education/human-research-protections-training/" TargetMode="External"/><Relationship Id="rId22" Type="http://schemas.openxmlformats.org/officeDocument/2006/relationships/hyperlink" Target="https://www.registrar.northwestern.edu/records/student-information-privacy/privacy-policy-ferpa.html"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8F8E9A-3C10-4D5B-8182-A2517F3916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9</Pages>
  <Words>2553</Words>
  <Characters>15439</Characters>
  <Application>Microsoft Office Word</Application>
  <DocSecurity>0</DocSecurity>
  <Lines>328</Lines>
  <Paragraphs>119</Paragraphs>
  <ScaleCrop>false</ScaleCrop>
  <HeadingPairs>
    <vt:vector size="2" baseType="variant">
      <vt:variant>
        <vt:lpstr>Title</vt:lpstr>
      </vt:variant>
      <vt:variant>
        <vt:i4>1</vt:i4>
      </vt:variant>
    </vt:vector>
  </HeadingPairs>
  <TitlesOfParts>
    <vt:vector size="1" baseType="lpstr">
      <vt:lpstr/>
    </vt:vector>
  </TitlesOfParts>
  <Company>IRB</Company>
  <LinksUpToDate>false</LinksUpToDate>
  <CharactersWithSpaces>17873</CharactersWithSpaces>
  <SharedDoc>false</SharedDoc>
  <HLinks>
    <vt:vector size="6" baseType="variant">
      <vt:variant>
        <vt:i4>3342423</vt:i4>
      </vt:variant>
      <vt:variant>
        <vt:i4>0</vt:i4>
      </vt:variant>
      <vt:variant>
        <vt:i4>0</vt:i4>
      </vt:variant>
      <vt:variant>
        <vt:i4>5</vt:i4>
      </vt:variant>
      <vt:variant>
        <vt:lpwstr>http://www.irb.emory.edu/documents/phi_identifiers.pdf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JPHIL22</dc:creator>
  <cp:keywords/>
  <dc:description/>
  <cp:lastModifiedBy>Kim Rowan</cp:lastModifiedBy>
  <cp:revision>12</cp:revision>
  <cp:lastPrinted>2008-04-10T19:18:00Z</cp:lastPrinted>
  <dcterms:created xsi:type="dcterms:W3CDTF">2019-06-12T16:15:00Z</dcterms:created>
  <dcterms:modified xsi:type="dcterms:W3CDTF">2025-12-04T19:35:00Z</dcterms:modified>
</cp:coreProperties>
</file>