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2120"/>
        <w:gridCol w:w="8202"/>
      </w:tblGrid>
      <w:tr w:rsidR="0043754A" w:rsidRPr="00BE4F3A" w14:paraId="6AC214D5" w14:textId="77777777" w:rsidTr="00A96A86">
        <w:trPr>
          <w:cantSplit/>
        </w:trPr>
        <w:tc>
          <w:tcPr>
            <w:tcW w:w="2628" w:type="dxa"/>
            <w:gridSpan w:val="2"/>
            <w:tcBorders>
              <w:bottom w:val="single" w:sz="36" w:space="0" w:color="auto"/>
            </w:tcBorders>
          </w:tcPr>
          <w:p w14:paraId="24D0752C" w14:textId="77777777" w:rsidR="0043754A" w:rsidRPr="0001392C" w:rsidRDefault="0043754A" w:rsidP="00A96A86">
            <w:pPr>
              <w:pStyle w:val="ChecklistBasis"/>
              <w:rPr>
                <w:b/>
                <w:color w:val="040404"/>
              </w:rPr>
            </w:pPr>
            <w:r>
              <w:rPr>
                <w:b/>
                <w:color w:val="040404"/>
              </w:rPr>
              <w:t>IRB Number:</w:t>
            </w:r>
          </w:p>
        </w:tc>
        <w:tc>
          <w:tcPr>
            <w:tcW w:w="8388" w:type="dxa"/>
            <w:tcBorders>
              <w:bottom w:val="single" w:sz="36" w:space="0" w:color="auto"/>
            </w:tcBorders>
          </w:tcPr>
          <w:p w14:paraId="6C2BE376" w14:textId="77777777" w:rsidR="0043754A" w:rsidRPr="0044299A" w:rsidRDefault="0043754A" w:rsidP="00A96A86">
            <w:pPr>
              <w:pStyle w:val="ChecklistBasis"/>
              <w:rPr>
                <w:color w:val="040404"/>
              </w:rPr>
            </w:pPr>
            <w:r w:rsidRPr="0001392C">
              <w:rPr>
                <w:b/>
                <w:color w:val="040404"/>
              </w:rPr>
              <w:fldChar w:fldCharType="begin">
                <w:ffData>
                  <w:name w:val="Text1"/>
                  <w:enabled/>
                  <w:calcOnExit w:val="0"/>
                  <w:textInput/>
                </w:ffData>
              </w:fldChar>
            </w:r>
            <w:r w:rsidRPr="0001392C">
              <w:rPr>
                <w:b/>
                <w:color w:val="040404"/>
              </w:rPr>
              <w:instrText xml:space="preserve"> FORMTEXT </w:instrText>
            </w:r>
            <w:r w:rsidRPr="0001392C">
              <w:rPr>
                <w:b/>
                <w:color w:val="040404"/>
              </w:rPr>
            </w:r>
            <w:r w:rsidRPr="0001392C">
              <w:rPr>
                <w:b/>
                <w:color w:val="040404"/>
              </w:rPr>
              <w:fldChar w:fldCharType="separate"/>
            </w:r>
            <w:r w:rsidRPr="0001392C">
              <w:rPr>
                <w:b/>
                <w:color w:val="040404"/>
              </w:rPr>
              <w:t> </w:t>
            </w:r>
            <w:r w:rsidRPr="0001392C">
              <w:rPr>
                <w:b/>
                <w:color w:val="040404"/>
              </w:rPr>
              <w:t> </w:t>
            </w:r>
            <w:r w:rsidRPr="0001392C">
              <w:rPr>
                <w:b/>
                <w:color w:val="040404"/>
              </w:rPr>
              <w:t> </w:t>
            </w:r>
            <w:r w:rsidRPr="0001392C">
              <w:rPr>
                <w:b/>
                <w:color w:val="040404"/>
              </w:rPr>
              <w:t> </w:t>
            </w:r>
            <w:r w:rsidRPr="0001392C">
              <w:rPr>
                <w:b/>
                <w:color w:val="040404"/>
              </w:rPr>
              <w:t> </w:t>
            </w:r>
            <w:r w:rsidRPr="0001392C">
              <w:rPr>
                <w:color w:val="040404"/>
              </w:rPr>
              <w:fldChar w:fldCharType="end"/>
            </w:r>
          </w:p>
        </w:tc>
      </w:tr>
      <w:tr w:rsidR="0043754A" w:rsidRPr="00BE4F3A" w14:paraId="2AD2FF76" w14:textId="77777777" w:rsidTr="00A96A86">
        <w:trPr>
          <w:cantSplit/>
        </w:trPr>
        <w:tc>
          <w:tcPr>
            <w:tcW w:w="11016" w:type="dxa"/>
            <w:gridSpan w:val="3"/>
            <w:tcBorders>
              <w:top w:val="single" w:sz="36" w:space="0" w:color="auto"/>
            </w:tcBorders>
          </w:tcPr>
          <w:p w14:paraId="32A63008" w14:textId="77777777" w:rsidR="0043754A" w:rsidRPr="0044299A" w:rsidRDefault="0043754A" w:rsidP="00A96A86">
            <w:pPr>
              <w:pStyle w:val="ChecklistBasis"/>
              <w:rPr>
                <w:color w:val="040404"/>
              </w:rPr>
            </w:pPr>
            <w:r w:rsidRPr="0044299A">
              <w:rPr>
                <w:color w:val="040404"/>
              </w:rPr>
              <w:t xml:space="preserve">The purpose of this checklist is to provide support for IRB members or the </w:t>
            </w:r>
            <w:r w:rsidRPr="0044299A">
              <w:rPr>
                <w:color w:val="040404"/>
                <w:u w:val="double"/>
              </w:rPr>
              <w:t>Designated Reviewer</w:t>
            </w:r>
            <w:r w:rsidRPr="0044299A">
              <w:rPr>
                <w:color w:val="040404"/>
              </w:rPr>
              <w:t xml:space="preserve"> following the WORKSHEET: Criteria for Approval (HRP-314) when research involves non-viable neonates as subjects. This checklist must be used for all reviews (initial, continuing, modification, review by the convened IRB, and review using the expedited procedure.)</w:t>
            </w:r>
          </w:p>
          <w:p w14:paraId="2C8D7807" w14:textId="77777777" w:rsidR="0043754A" w:rsidRPr="0044299A" w:rsidRDefault="0043754A" w:rsidP="0043754A">
            <w:pPr>
              <w:pStyle w:val="ChecklistBasis"/>
              <w:numPr>
                <w:ilvl w:val="0"/>
                <w:numId w:val="37"/>
              </w:numPr>
              <w:rPr>
                <w:color w:val="040404"/>
              </w:rPr>
            </w:pPr>
            <w:r w:rsidRPr="7A15BB3B">
              <w:rPr>
                <w:color w:val="040404"/>
              </w:rPr>
              <w:t xml:space="preserve">For initial review using the expedited procedure and modifications and continuing reviews where the determinations relevant to this checklist made on the previous review have changed, the </w:t>
            </w:r>
            <w:r w:rsidRPr="7A15BB3B">
              <w:rPr>
                <w:color w:val="040404"/>
                <w:u w:val="double"/>
              </w:rPr>
              <w:t>Designated Reviewer</w:t>
            </w:r>
            <w:r w:rsidRPr="7A15BB3B">
              <w:rPr>
                <w:color w:val="040404"/>
              </w:rPr>
              <w:t xml:space="preserve"> completes this checklist to document determinations required by the regulations along with protocol specific findings justifying those determinations. The </w:t>
            </w:r>
            <w:r w:rsidRPr="7A15BB3B">
              <w:rPr>
                <w:color w:val="040404"/>
                <w:u w:val="double"/>
              </w:rPr>
              <w:t>Designated Reviewer</w:t>
            </w:r>
            <w:r w:rsidRPr="7A15BB3B">
              <w:rPr>
                <w:color w:val="040404"/>
              </w:rPr>
              <w:t xml:space="preserve"> attaches this checklist to “Submit </w:t>
            </w:r>
            <w:r w:rsidRPr="7A15BB3B">
              <w:rPr>
                <w:color w:val="040404"/>
                <w:u w:val="double"/>
              </w:rPr>
              <w:t>Non-Committee Review</w:t>
            </w:r>
            <w:r w:rsidRPr="7A15BB3B">
              <w:rPr>
                <w:color w:val="040404"/>
              </w:rPr>
              <w:t>” activity. The IRB Office retains this checklist in the study file.</w:t>
            </w:r>
          </w:p>
          <w:p w14:paraId="4A426535" w14:textId="77777777" w:rsidR="0043754A" w:rsidRPr="0044299A" w:rsidRDefault="0043754A" w:rsidP="0043754A">
            <w:pPr>
              <w:pStyle w:val="ChecklistBasis"/>
              <w:numPr>
                <w:ilvl w:val="0"/>
                <w:numId w:val="37"/>
              </w:numPr>
              <w:rPr>
                <w:color w:val="040404"/>
              </w:rPr>
            </w:pPr>
            <w:r w:rsidRPr="0044299A">
              <w:rPr>
                <w:color w:val="040404"/>
              </w:rPr>
              <w:t>For initial review using the convened IRB and for modifications and continuing reviews where the determinations relevant to this checklist made on the previous review have changed, one of the following two options may be used:</w:t>
            </w:r>
          </w:p>
          <w:p w14:paraId="703172B9" w14:textId="77777777" w:rsidR="0043754A" w:rsidRPr="0044299A" w:rsidRDefault="0043754A" w:rsidP="0043754A">
            <w:pPr>
              <w:pStyle w:val="ChecklistBasis"/>
              <w:numPr>
                <w:ilvl w:val="0"/>
                <w:numId w:val="36"/>
              </w:numPr>
              <w:rPr>
                <w:color w:val="040404"/>
              </w:rPr>
            </w:pPr>
            <w:r w:rsidRPr="7A15BB3B">
              <w:rPr>
                <w:color w:val="040404"/>
              </w:rPr>
              <w:t>The primary IRB Analyst for the convened IRB completes the corresponding section of the meeting minutes to document determinations required by the regulations along with protocol specific findings justifying those determinations, in which case this checklist does not need to be completed or retained.</w:t>
            </w:r>
          </w:p>
          <w:p w14:paraId="340B268F" w14:textId="77777777" w:rsidR="0043754A" w:rsidRPr="00920978" w:rsidRDefault="0043754A" w:rsidP="0043754A">
            <w:pPr>
              <w:pStyle w:val="ChecklistBasis"/>
              <w:numPr>
                <w:ilvl w:val="0"/>
                <w:numId w:val="36"/>
              </w:numPr>
            </w:pPr>
            <w:r w:rsidRPr="7A15BB3B">
              <w:rPr>
                <w:color w:val="040404"/>
              </w:rPr>
              <w:t>The IRB reviewer(s) for the convened IRB completes this checklist to document determinations required by the regulations along with protocol specific findings justifying those determinations and uploads this checklist in the “Submit Committee Review” activity and retains this checklist in the study file.</w:t>
            </w:r>
          </w:p>
        </w:tc>
      </w:tr>
      <w:tr w:rsidR="0043754A" w:rsidRPr="00BE4F3A" w14:paraId="2265870F" w14:textId="77777777" w:rsidTr="00A96A86">
        <w:trPr>
          <w:cantSplit/>
          <w:trHeight w:hRule="exact" w:val="72"/>
        </w:trPr>
        <w:tc>
          <w:tcPr>
            <w:tcW w:w="11016" w:type="dxa"/>
            <w:gridSpan w:val="3"/>
            <w:shd w:val="clear" w:color="auto" w:fill="000000" w:themeFill="text1"/>
          </w:tcPr>
          <w:p w14:paraId="7B9F1E97" w14:textId="77777777" w:rsidR="0043754A" w:rsidRPr="00BE4F3A" w:rsidRDefault="0043754A" w:rsidP="00A96A86"/>
        </w:tc>
      </w:tr>
      <w:tr w:rsidR="0043754A" w:rsidRPr="00BE4F3A" w14:paraId="5B758A85" w14:textId="77777777" w:rsidTr="00A96A86">
        <w:trPr>
          <w:cantSplit/>
        </w:trPr>
        <w:tc>
          <w:tcPr>
            <w:tcW w:w="11016" w:type="dxa"/>
            <w:gridSpan w:val="3"/>
          </w:tcPr>
          <w:p w14:paraId="2BFB1C33" w14:textId="77777777" w:rsidR="0043754A" w:rsidRPr="00BE4F3A" w:rsidRDefault="0043754A" w:rsidP="00A96A86">
            <w:pPr>
              <w:rPr>
                <w:rStyle w:val="ChecklistLeader"/>
              </w:rPr>
            </w:pPr>
            <w:r w:rsidRPr="00BE4F3A">
              <w:rPr>
                <w:rStyle w:val="ChecklistLeader"/>
              </w:rPr>
              <w:t>The research must meet one of the following two sets of criteria</w:t>
            </w:r>
          </w:p>
        </w:tc>
      </w:tr>
      <w:tr w:rsidR="0043754A" w:rsidRPr="00BE4F3A" w14:paraId="633AEB25" w14:textId="77777777" w:rsidTr="00A96A86">
        <w:trPr>
          <w:cantSplit/>
          <w:trHeight w:hRule="exact" w:val="72"/>
        </w:trPr>
        <w:tc>
          <w:tcPr>
            <w:tcW w:w="11016" w:type="dxa"/>
            <w:gridSpan w:val="3"/>
            <w:shd w:val="clear" w:color="auto" w:fill="000000" w:themeFill="text1"/>
          </w:tcPr>
          <w:p w14:paraId="475000C9" w14:textId="77777777" w:rsidR="0043754A" w:rsidRPr="00BE4F3A" w:rsidRDefault="0043754A" w:rsidP="00A96A86"/>
        </w:tc>
      </w:tr>
      <w:tr w:rsidR="0043754A" w:rsidRPr="00BE4F3A" w14:paraId="6CAAAB9D" w14:textId="77777777" w:rsidTr="00A96A86">
        <w:trPr>
          <w:cantSplit/>
        </w:trPr>
        <w:tc>
          <w:tcPr>
            <w:tcW w:w="11016" w:type="dxa"/>
            <w:gridSpan w:val="3"/>
          </w:tcPr>
          <w:p w14:paraId="665BD942" w14:textId="77777777" w:rsidR="0043754A" w:rsidRPr="000D5BB9" w:rsidRDefault="0043754A" w:rsidP="0043754A">
            <w:pPr>
              <w:pStyle w:val="ChecklistLevel1"/>
              <w:numPr>
                <w:ilvl w:val="0"/>
                <w:numId w:val="14"/>
              </w:numPr>
              <w:tabs>
                <w:tab w:val="clear" w:pos="720"/>
              </w:tabs>
              <w:ind w:left="360" w:hanging="360"/>
              <w:rPr>
                <w:rStyle w:val="ChecklistLeader"/>
                <w:b/>
                <w:sz w:val="20"/>
              </w:rPr>
            </w:pPr>
            <w:r w:rsidRPr="000D5BB9">
              <w:rPr>
                <w:rStyle w:val="ChecklistLeader"/>
                <w:b/>
                <w:sz w:val="20"/>
              </w:rPr>
              <w:t>Research Involving Non-Viable</w:t>
            </w:r>
            <w:r>
              <w:rPr>
                <w:rStyle w:val="EndnoteReference"/>
              </w:rPr>
              <w:endnoteReference w:id="1"/>
            </w:r>
            <w:r w:rsidRPr="000D5BB9">
              <w:rPr>
                <w:rStyle w:val="ChecklistLeader"/>
                <w:b/>
                <w:sz w:val="20"/>
              </w:rPr>
              <w:t xml:space="preserve"> Neonates</w:t>
            </w:r>
            <w:r>
              <w:rPr>
                <w:rStyle w:val="EndnoteReference"/>
              </w:rPr>
              <w:endnoteReference w:id="2"/>
            </w:r>
            <w:r w:rsidRPr="000D5BB9">
              <w:rPr>
                <w:rStyle w:val="ChecklistLeader"/>
                <w:b/>
                <w:sz w:val="20"/>
              </w:rPr>
              <w:t xml:space="preserve"> </w:t>
            </w:r>
            <w:r w:rsidRPr="00D67221">
              <w:rPr>
                <w:b w:val="0"/>
              </w:rPr>
              <w:t>(</w:t>
            </w:r>
            <w:r>
              <w:rPr>
                <w:b w:val="0"/>
              </w:rPr>
              <w:t xml:space="preserve">Check if </w:t>
            </w:r>
            <w:r>
              <w:t>“Yes”</w:t>
            </w:r>
            <w:r>
              <w:rPr>
                <w:b w:val="0"/>
              </w:rPr>
              <w:t>. All must be checked.)</w:t>
            </w:r>
          </w:p>
        </w:tc>
      </w:tr>
      <w:tr w:rsidR="0043754A" w:rsidRPr="000D5BB9" w14:paraId="35AA2EBB" w14:textId="77777777" w:rsidTr="00A96A86">
        <w:trPr>
          <w:cantSplit/>
        </w:trPr>
        <w:tc>
          <w:tcPr>
            <w:tcW w:w="468" w:type="dxa"/>
          </w:tcPr>
          <w:sdt>
            <w:sdtPr>
              <w:id w:val="1254175713"/>
              <w14:checkbox>
                <w14:checked w14:val="0"/>
                <w14:checkedState w14:val="2612" w14:font="MS Gothic"/>
                <w14:uncheckedState w14:val="2610" w14:font="MS Gothic"/>
              </w14:checkbox>
            </w:sdtPr>
            <w:sdtContent>
              <w:p w14:paraId="6A86A2CA" w14:textId="77777777" w:rsidR="0043754A" w:rsidRPr="00263C0D" w:rsidRDefault="0043754A" w:rsidP="00A96A86">
                <w:pPr>
                  <w:pStyle w:val="ChecklistBasis"/>
                  <w:jc w:val="center"/>
                </w:pPr>
                <w:r>
                  <w:rPr>
                    <w:rFonts w:ascii="MS Gothic" w:eastAsia="MS Gothic" w:hint="eastAsia"/>
                  </w:rPr>
                  <w:t>☐</w:t>
                </w:r>
              </w:p>
            </w:sdtContent>
          </w:sdt>
          <w:p w14:paraId="4A2009DB" w14:textId="77777777" w:rsidR="0043754A" w:rsidRDefault="0043754A" w:rsidP="00A96A86"/>
        </w:tc>
        <w:tc>
          <w:tcPr>
            <w:tcW w:w="10548" w:type="dxa"/>
            <w:gridSpan w:val="2"/>
          </w:tcPr>
          <w:p w14:paraId="4A26F4AB" w14:textId="77777777" w:rsidR="0043754A" w:rsidRPr="00346005" w:rsidRDefault="0043754A" w:rsidP="00A96A86">
            <w:pPr>
              <w:pStyle w:val="StatementLevel1"/>
              <w:rPr>
                <w:rStyle w:val="ChecklistLeader"/>
                <w:b w:val="0"/>
                <w:w w:val="90"/>
                <w:sz w:val="20"/>
              </w:rPr>
            </w:pPr>
            <w:r w:rsidRPr="00346005">
              <w:rPr>
                <w:rStyle w:val="ChecklistLeader"/>
                <w:b w:val="0"/>
                <w:w w:val="90"/>
                <w:sz w:val="20"/>
              </w:rPr>
              <w:t>Where scientifically appropriate, preclinical and clinical studies have been conducted and provide data for assessing potential risks to neonates.</w:t>
            </w:r>
          </w:p>
          <w:p w14:paraId="5385235B" w14:textId="77777777" w:rsidR="0043754A" w:rsidRPr="00BE4F3A" w:rsidRDefault="0043754A" w:rsidP="00A96A86">
            <w:pPr>
              <w:pStyle w:val="ChecklistBasis"/>
            </w:pPr>
            <w:r w:rsidRPr="000D5BB9">
              <w:rPr>
                <w:i/>
              </w:rPr>
              <w:t>Provide protocol specific findings justifying this determination:</w:t>
            </w:r>
            <w:r>
              <w:rPr>
                <w:i/>
              </w:rPr>
              <w:t xml:space="preserve"> </w:t>
            </w:r>
            <w:r w:rsidRPr="00733135">
              <w:rPr>
                <w:b/>
              </w:rPr>
              <w:fldChar w:fldCharType="begin">
                <w:ffData>
                  <w:name w:val="Text1"/>
                  <w:enabled/>
                  <w:calcOnExit w:val="0"/>
                  <w:textInput/>
                </w:ffData>
              </w:fldChar>
            </w:r>
            <w:r w:rsidRPr="00733135">
              <w:rPr>
                <w:b/>
              </w:rPr>
              <w:instrText xml:space="preserve"> FORMTEXT </w:instrText>
            </w:r>
            <w:r w:rsidRPr="00733135">
              <w:rPr>
                <w:b/>
              </w:rPr>
            </w:r>
            <w:r w:rsidRPr="00733135">
              <w:rPr>
                <w:b/>
              </w:rPr>
              <w:fldChar w:fldCharType="separate"/>
            </w:r>
            <w:r>
              <w:rPr>
                <w:b/>
                <w:noProof/>
              </w:rPr>
              <w:t> </w:t>
            </w:r>
            <w:r>
              <w:rPr>
                <w:b/>
                <w:noProof/>
              </w:rPr>
              <w:t> </w:t>
            </w:r>
            <w:r>
              <w:rPr>
                <w:b/>
                <w:noProof/>
              </w:rPr>
              <w:t> </w:t>
            </w:r>
            <w:r>
              <w:rPr>
                <w:b/>
                <w:noProof/>
              </w:rPr>
              <w:t> </w:t>
            </w:r>
            <w:r>
              <w:rPr>
                <w:b/>
                <w:noProof/>
              </w:rPr>
              <w:t> </w:t>
            </w:r>
            <w:r w:rsidRPr="00733135">
              <w:rPr>
                <w:b/>
              </w:rPr>
              <w:fldChar w:fldCharType="end"/>
            </w:r>
          </w:p>
        </w:tc>
      </w:tr>
      <w:tr w:rsidR="0043754A" w:rsidRPr="00BE4F3A" w14:paraId="32CEE064" w14:textId="77777777" w:rsidTr="00A96A86">
        <w:trPr>
          <w:cantSplit/>
        </w:trPr>
        <w:tc>
          <w:tcPr>
            <w:tcW w:w="468" w:type="dxa"/>
          </w:tcPr>
          <w:sdt>
            <w:sdtPr>
              <w:id w:val="-1845386589"/>
              <w14:checkbox>
                <w14:checked w14:val="0"/>
                <w14:checkedState w14:val="2612" w14:font="MS Gothic"/>
                <w14:uncheckedState w14:val="2610" w14:font="MS Gothic"/>
              </w14:checkbox>
            </w:sdtPr>
            <w:sdtContent>
              <w:p w14:paraId="5CCF7926" w14:textId="77777777" w:rsidR="0043754A" w:rsidRPr="00263C0D" w:rsidRDefault="0043754A" w:rsidP="00A96A86">
                <w:pPr>
                  <w:pStyle w:val="ChecklistBasis"/>
                  <w:jc w:val="center"/>
                </w:pPr>
                <w:r>
                  <w:rPr>
                    <w:rFonts w:ascii="MS Gothic" w:eastAsia="MS Gothic" w:hAnsi="MS Gothic" w:hint="eastAsia"/>
                  </w:rPr>
                  <w:t>☐</w:t>
                </w:r>
              </w:p>
            </w:sdtContent>
          </w:sdt>
          <w:p w14:paraId="1E679002" w14:textId="77777777" w:rsidR="0043754A" w:rsidRDefault="0043754A" w:rsidP="00A96A86"/>
        </w:tc>
        <w:tc>
          <w:tcPr>
            <w:tcW w:w="10548" w:type="dxa"/>
            <w:gridSpan w:val="2"/>
          </w:tcPr>
          <w:p w14:paraId="060C511B" w14:textId="77777777" w:rsidR="0043754A" w:rsidRDefault="0043754A" w:rsidP="00A96A86">
            <w:pPr>
              <w:pStyle w:val="StatementLevel1"/>
              <w:rPr>
                <w:i/>
              </w:rPr>
            </w:pPr>
            <w:proofErr w:type="gramStart"/>
            <w:r w:rsidRPr="000D5BB9">
              <w:rPr>
                <w:rStyle w:val="ChecklistLeader"/>
                <w:b w:val="0"/>
                <w:sz w:val="20"/>
              </w:rPr>
              <w:t>Each individual</w:t>
            </w:r>
            <w:proofErr w:type="gramEnd"/>
            <w:r w:rsidRPr="000D5BB9">
              <w:rPr>
                <w:rStyle w:val="ChecklistLeader"/>
                <w:b w:val="0"/>
                <w:sz w:val="20"/>
              </w:rPr>
              <w:t xml:space="preserve"> providing consent is fully informed regarding the reasonably foreseeable impact of the research on the neonate.</w:t>
            </w:r>
          </w:p>
          <w:p w14:paraId="21902B03" w14:textId="77777777" w:rsidR="0043754A" w:rsidRPr="00BE4F3A" w:rsidRDefault="0043754A" w:rsidP="00A96A86">
            <w:pPr>
              <w:pStyle w:val="ChecklistBasis"/>
            </w:pPr>
            <w:r w:rsidRPr="000D5BB9">
              <w:rPr>
                <w:i/>
              </w:rPr>
              <w:t>Provide protocol specific findings justifying this determination:</w:t>
            </w:r>
            <w:r w:rsidRPr="00733135">
              <w:rPr>
                <w:b/>
              </w:rPr>
              <w:fldChar w:fldCharType="begin">
                <w:ffData>
                  <w:name w:val="Text1"/>
                  <w:enabled/>
                  <w:calcOnExit w:val="0"/>
                  <w:textInput/>
                </w:ffData>
              </w:fldChar>
            </w:r>
            <w:r w:rsidRPr="00733135">
              <w:rPr>
                <w:b/>
              </w:rPr>
              <w:instrText xml:space="preserve"> FORMTEXT </w:instrText>
            </w:r>
            <w:r w:rsidRPr="00733135">
              <w:rPr>
                <w:b/>
              </w:rPr>
            </w:r>
            <w:r w:rsidRPr="00733135">
              <w:rPr>
                <w:b/>
              </w:rPr>
              <w:fldChar w:fldCharType="separate"/>
            </w:r>
            <w:r>
              <w:rPr>
                <w:b/>
                <w:noProof/>
              </w:rPr>
              <w:t> </w:t>
            </w:r>
            <w:r>
              <w:rPr>
                <w:b/>
                <w:noProof/>
              </w:rPr>
              <w:t> </w:t>
            </w:r>
            <w:r>
              <w:rPr>
                <w:b/>
                <w:noProof/>
              </w:rPr>
              <w:t> </w:t>
            </w:r>
            <w:r>
              <w:rPr>
                <w:b/>
                <w:noProof/>
              </w:rPr>
              <w:t> </w:t>
            </w:r>
            <w:r>
              <w:rPr>
                <w:b/>
                <w:noProof/>
              </w:rPr>
              <w:t> </w:t>
            </w:r>
            <w:r w:rsidRPr="00733135">
              <w:rPr>
                <w:b/>
              </w:rPr>
              <w:fldChar w:fldCharType="end"/>
            </w:r>
          </w:p>
        </w:tc>
      </w:tr>
      <w:tr w:rsidR="0043754A" w:rsidRPr="00BE4F3A" w14:paraId="186EE8C0" w14:textId="77777777" w:rsidTr="00A96A86">
        <w:trPr>
          <w:cantSplit/>
        </w:trPr>
        <w:tc>
          <w:tcPr>
            <w:tcW w:w="468" w:type="dxa"/>
          </w:tcPr>
          <w:sdt>
            <w:sdtPr>
              <w:id w:val="-1717954693"/>
              <w14:checkbox>
                <w14:checked w14:val="0"/>
                <w14:checkedState w14:val="2612" w14:font="MS Gothic"/>
                <w14:uncheckedState w14:val="2610" w14:font="MS Gothic"/>
              </w14:checkbox>
            </w:sdtPr>
            <w:sdtContent>
              <w:p w14:paraId="45832F0D" w14:textId="77777777" w:rsidR="0043754A" w:rsidRPr="00263C0D" w:rsidRDefault="0043754A" w:rsidP="00A96A86">
                <w:pPr>
                  <w:pStyle w:val="ChecklistBasis"/>
                  <w:jc w:val="center"/>
                </w:pPr>
                <w:r>
                  <w:rPr>
                    <w:rFonts w:ascii="MS Gothic" w:eastAsia="MS Gothic" w:hAnsi="MS Gothic" w:hint="eastAsia"/>
                  </w:rPr>
                  <w:t>☐</w:t>
                </w:r>
              </w:p>
            </w:sdtContent>
          </w:sdt>
          <w:p w14:paraId="54B0CD94" w14:textId="77777777" w:rsidR="0043754A" w:rsidRDefault="0043754A" w:rsidP="00A96A86"/>
        </w:tc>
        <w:tc>
          <w:tcPr>
            <w:tcW w:w="10548" w:type="dxa"/>
            <w:gridSpan w:val="2"/>
          </w:tcPr>
          <w:p w14:paraId="1DCB8806" w14:textId="77777777" w:rsidR="0043754A" w:rsidRDefault="0043754A" w:rsidP="00A96A86">
            <w:pPr>
              <w:pStyle w:val="StatementLevel1"/>
              <w:rPr>
                <w:rStyle w:val="ChecklistLeader"/>
                <w:b w:val="0"/>
                <w:sz w:val="20"/>
              </w:rPr>
            </w:pPr>
            <w:r w:rsidRPr="000D5BB9">
              <w:rPr>
                <w:rStyle w:val="ChecklistLeader"/>
                <w:b w:val="0"/>
                <w:sz w:val="20"/>
              </w:rPr>
              <w:t>Individuals engaged in the research will have no part in determining the viability of a neonate.</w:t>
            </w:r>
          </w:p>
          <w:p w14:paraId="242E1F2E" w14:textId="77777777" w:rsidR="0043754A" w:rsidRPr="00BE4F3A" w:rsidRDefault="0043754A" w:rsidP="00A96A86">
            <w:pPr>
              <w:pStyle w:val="ChecklistBasis"/>
            </w:pPr>
            <w:r w:rsidRPr="000D5BB9">
              <w:rPr>
                <w:i/>
              </w:rPr>
              <w:t>Provide protocol specific findings justifying this determination:</w:t>
            </w:r>
            <w:r>
              <w:rPr>
                <w:i/>
              </w:rPr>
              <w:t xml:space="preserve"> </w:t>
            </w:r>
            <w:r w:rsidRPr="00733135">
              <w:rPr>
                <w:b/>
              </w:rPr>
              <w:fldChar w:fldCharType="begin">
                <w:ffData>
                  <w:name w:val="Text1"/>
                  <w:enabled/>
                  <w:calcOnExit w:val="0"/>
                  <w:textInput/>
                </w:ffData>
              </w:fldChar>
            </w:r>
            <w:r w:rsidRPr="00733135">
              <w:rPr>
                <w:b/>
              </w:rPr>
              <w:instrText xml:space="preserve"> FORMTEXT </w:instrText>
            </w:r>
            <w:r w:rsidRPr="00733135">
              <w:rPr>
                <w:b/>
              </w:rPr>
            </w:r>
            <w:r w:rsidRPr="00733135">
              <w:rPr>
                <w:b/>
              </w:rPr>
              <w:fldChar w:fldCharType="separate"/>
            </w:r>
            <w:r>
              <w:rPr>
                <w:b/>
                <w:noProof/>
              </w:rPr>
              <w:t> </w:t>
            </w:r>
            <w:r>
              <w:rPr>
                <w:b/>
                <w:noProof/>
              </w:rPr>
              <w:t> </w:t>
            </w:r>
            <w:r>
              <w:rPr>
                <w:b/>
                <w:noProof/>
              </w:rPr>
              <w:t> </w:t>
            </w:r>
            <w:r>
              <w:rPr>
                <w:b/>
                <w:noProof/>
              </w:rPr>
              <w:t> </w:t>
            </w:r>
            <w:r>
              <w:rPr>
                <w:b/>
                <w:noProof/>
              </w:rPr>
              <w:t> </w:t>
            </w:r>
            <w:r w:rsidRPr="00733135">
              <w:rPr>
                <w:b/>
              </w:rPr>
              <w:fldChar w:fldCharType="end"/>
            </w:r>
          </w:p>
        </w:tc>
      </w:tr>
      <w:tr w:rsidR="0043754A" w:rsidRPr="00BE4F3A" w14:paraId="1C6E424B" w14:textId="77777777" w:rsidTr="00A96A86">
        <w:trPr>
          <w:cantSplit/>
        </w:trPr>
        <w:tc>
          <w:tcPr>
            <w:tcW w:w="468" w:type="dxa"/>
          </w:tcPr>
          <w:sdt>
            <w:sdtPr>
              <w:id w:val="482050974"/>
              <w14:checkbox>
                <w14:checked w14:val="0"/>
                <w14:checkedState w14:val="2612" w14:font="MS Gothic"/>
                <w14:uncheckedState w14:val="2610" w14:font="MS Gothic"/>
              </w14:checkbox>
            </w:sdtPr>
            <w:sdtContent>
              <w:p w14:paraId="71E3DAB3" w14:textId="77777777" w:rsidR="0043754A" w:rsidRPr="00263C0D" w:rsidRDefault="0043754A" w:rsidP="00A96A86">
                <w:pPr>
                  <w:pStyle w:val="ChecklistBasis"/>
                  <w:jc w:val="center"/>
                </w:pPr>
                <w:r>
                  <w:rPr>
                    <w:rFonts w:ascii="MS Gothic" w:eastAsia="MS Gothic" w:hAnsi="MS Gothic" w:hint="eastAsia"/>
                  </w:rPr>
                  <w:t>☐</w:t>
                </w:r>
              </w:p>
            </w:sdtContent>
          </w:sdt>
          <w:p w14:paraId="4D49F3C5" w14:textId="77777777" w:rsidR="0043754A" w:rsidRDefault="0043754A" w:rsidP="00A96A86"/>
        </w:tc>
        <w:tc>
          <w:tcPr>
            <w:tcW w:w="10548" w:type="dxa"/>
            <w:gridSpan w:val="2"/>
          </w:tcPr>
          <w:p w14:paraId="2919B864" w14:textId="77777777" w:rsidR="0043754A" w:rsidRDefault="0043754A" w:rsidP="00A96A86">
            <w:pPr>
              <w:pStyle w:val="StatementLevel1"/>
              <w:rPr>
                <w:rStyle w:val="ChecklistLeader"/>
                <w:b w:val="0"/>
                <w:sz w:val="20"/>
              </w:rPr>
            </w:pPr>
            <w:r w:rsidRPr="000D5BB9">
              <w:rPr>
                <w:rStyle w:val="ChecklistLeader"/>
                <w:b w:val="0"/>
                <w:sz w:val="20"/>
              </w:rPr>
              <w:t>Vital functions of the neonate will not be artificially maintained.</w:t>
            </w:r>
          </w:p>
          <w:p w14:paraId="5AC3966A" w14:textId="77777777" w:rsidR="0043754A" w:rsidRPr="00BE4F3A" w:rsidRDefault="0043754A" w:rsidP="00A96A86">
            <w:pPr>
              <w:pStyle w:val="ChecklistBasis"/>
            </w:pPr>
            <w:r w:rsidRPr="000D5BB9">
              <w:rPr>
                <w:i/>
              </w:rPr>
              <w:t>Provide protocol specific findings justifying this determination:</w:t>
            </w:r>
            <w:r>
              <w:rPr>
                <w:i/>
              </w:rPr>
              <w:t xml:space="preserve"> </w:t>
            </w:r>
            <w:r w:rsidRPr="00733135">
              <w:rPr>
                <w:b/>
              </w:rPr>
              <w:fldChar w:fldCharType="begin">
                <w:ffData>
                  <w:name w:val="Text1"/>
                  <w:enabled/>
                  <w:calcOnExit w:val="0"/>
                  <w:textInput/>
                </w:ffData>
              </w:fldChar>
            </w:r>
            <w:r w:rsidRPr="00733135">
              <w:rPr>
                <w:b/>
              </w:rPr>
              <w:instrText xml:space="preserve"> FORMTEXT </w:instrText>
            </w:r>
            <w:r w:rsidRPr="00733135">
              <w:rPr>
                <w:b/>
              </w:rPr>
            </w:r>
            <w:r w:rsidRPr="00733135">
              <w:rPr>
                <w:b/>
              </w:rPr>
              <w:fldChar w:fldCharType="separate"/>
            </w:r>
            <w:r>
              <w:rPr>
                <w:b/>
                <w:noProof/>
              </w:rPr>
              <w:t> </w:t>
            </w:r>
            <w:r>
              <w:rPr>
                <w:b/>
                <w:noProof/>
              </w:rPr>
              <w:t> </w:t>
            </w:r>
            <w:r>
              <w:rPr>
                <w:b/>
                <w:noProof/>
              </w:rPr>
              <w:t> </w:t>
            </w:r>
            <w:r>
              <w:rPr>
                <w:b/>
                <w:noProof/>
              </w:rPr>
              <w:t> </w:t>
            </w:r>
            <w:r>
              <w:rPr>
                <w:b/>
                <w:noProof/>
              </w:rPr>
              <w:t> </w:t>
            </w:r>
            <w:r w:rsidRPr="00733135">
              <w:rPr>
                <w:b/>
              </w:rPr>
              <w:fldChar w:fldCharType="end"/>
            </w:r>
          </w:p>
        </w:tc>
      </w:tr>
      <w:tr w:rsidR="0043754A" w:rsidRPr="00BE4F3A" w14:paraId="5E1CC939" w14:textId="77777777" w:rsidTr="00A96A86">
        <w:trPr>
          <w:cantSplit/>
        </w:trPr>
        <w:tc>
          <w:tcPr>
            <w:tcW w:w="468" w:type="dxa"/>
          </w:tcPr>
          <w:sdt>
            <w:sdtPr>
              <w:id w:val="-1686664735"/>
              <w14:checkbox>
                <w14:checked w14:val="0"/>
                <w14:checkedState w14:val="2612" w14:font="MS Gothic"/>
                <w14:uncheckedState w14:val="2610" w14:font="MS Gothic"/>
              </w14:checkbox>
            </w:sdtPr>
            <w:sdtContent>
              <w:p w14:paraId="4CF1EC4B" w14:textId="77777777" w:rsidR="0043754A" w:rsidRPr="00263C0D" w:rsidRDefault="0043754A" w:rsidP="00A96A86">
                <w:pPr>
                  <w:pStyle w:val="ChecklistBasis"/>
                  <w:jc w:val="center"/>
                </w:pPr>
                <w:r>
                  <w:rPr>
                    <w:rFonts w:ascii="MS Gothic" w:eastAsia="MS Gothic" w:hAnsi="MS Gothic" w:hint="eastAsia"/>
                  </w:rPr>
                  <w:t>☐</w:t>
                </w:r>
              </w:p>
            </w:sdtContent>
          </w:sdt>
          <w:p w14:paraId="7802EA29" w14:textId="77777777" w:rsidR="0043754A" w:rsidRDefault="0043754A" w:rsidP="00A96A86"/>
        </w:tc>
        <w:tc>
          <w:tcPr>
            <w:tcW w:w="10548" w:type="dxa"/>
            <w:gridSpan w:val="2"/>
          </w:tcPr>
          <w:p w14:paraId="22DE1CD5" w14:textId="77777777" w:rsidR="0043754A" w:rsidRDefault="0043754A" w:rsidP="00A96A86">
            <w:pPr>
              <w:pStyle w:val="StatementLevel1"/>
              <w:rPr>
                <w:rStyle w:val="ChecklistLeader"/>
                <w:b w:val="0"/>
                <w:sz w:val="20"/>
              </w:rPr>
            </w:pPr>
            <w:r w:rsidRPr="000D5BB9">
              <w:rPr>
                <w:rStyle w:val="ChecklistLeader"/>
                <w:b w:val="0"/>
                <w:sz w:val="20"/>
              </w:rPr>
              <w:t>The research will not terminate the heartbeat or respiration of the neonate.</w:t>
            </w:r>
          </w:p>
          <w:p w14:paraId="3E04ED9F" w14:textId="77777777" w:rsidR="0043754A" w:rsidRPr="00733135" w:rsidRDefault="0043754A" w:rsidP="00A96A86">
            <w:pPr>
              <w:pStyle w:val="ChecklistBasis"/>
              <w:rPr>
                <w:i/>
              </w:rPr>
            </w:pPr>
            <w:r w:rsidRPr="000D5BB9">
              <w:rPr>
                <w:i/>
              </w:rPr>
              <w:t>Provide protocol specific findings justifying this determination:</w:t>
            </w:r>
            <w:r w:rsidRPr="00733135">
              <w:rPr>
                <w:b/>
              </w:rPr>
              <w:t xml:space="preserve"> </w:t>
            </w:r>
            <w:r w:rsidRPr="00733135">
              <w:rPr>
                <w:b/>
              </w:rPr>
              <w:fldChar w:fldCharType="begin">
                <w:ffData>
                  <w:name w:val="Text1"/>
                  <w:enabled/>
                  <w:calcOnExit w:val="0"/>
                  <w:textInput/>
                </w:ffData>
              </w:fldChar>
            </w:r>
            <w:r w:rsidRPr="00733135">
              <w:rPr>
                <w:b/>
              </w:rPr>
              <w:instrText xml:space="preserve"> FORMTEXT </w:instrText>
            </w:r>
            <w:r w:rsidRPr="00733135">
              <w:rPr>
                <w:b/>
              </w:rPr>
            </w:r>
            <w:r w:rsidRPr="00733135">
              <w:rPr>
                <w:b/>
              </w:rPr>
              <w:fldChar w:fldCharType="separate"/>
            </w:r>
            <w:r>
              <w:rPr>
                <w:b/>
                <w:noProof/>
              </w:rPr>
              <w:t> </w:t>
            </w:r>
            <w:r>
              <w:rPr>
                <w:b/>
                <w:noProof/>
              </w:rPr>
              <w:t> </w:t>
            </w:r>
            <w:r>
              <w:rPr>
                <w:b/>
                <w:noProof/>
              </w:rPr>
              <w:t> </w:t>
            </w:r>
            <w:r>
              <w:rPr>
                <w:b/>
                <w:noProof/>
              </w:rPr>
              <w:t> </w:t>
            </w:r>
            <w:r>
              <w:rPr>
                <w:b/>
                <w:noProof/>
              </w:rPr>
              <w:t> </w:t>
            </w:r>
            <w:r w:rsidRPr="00733135">
              <w:rPr>
                <w:b/>
              </w:rPr>
              <w:fldChar w:fldCharType="end"/>
            </w:r>
          </w:p>
        </w:tc>
      </w:tr>
      <w:tr w:rsidR="0043754A" w:rsidRPr="00BE4F3A" w14:paraId="1C800F4E" w14:textId="77777777" w:rsidTr="00A96A86">
        <w:trPr>
          <w:cantSplit/>
        </w:trPr>
        <w:tc>
          <w:tcPr>
            <w:tcW w:w="468" w:type="dxa"/>
          </w:tcPr>
          <w:sdt>
            <w:sdtPr>
              <w:id w:val="-385873395"/>
              <w14:checkbox>
                <w14:checked w14:val="0"/>
                <w14:checkedState w14:val="2612" w14:font="MS Gothic"/>
                <w14:uncheckedState w14:val="2610" w14:font="MS Gothic"/>
              </w14:checkbox>
            </w:sdtPr>
            <w:sdtContent>
              <w:p w14:paraId="11606F18" w14:textId="77777777" w:rsidR="0043754A" w:rsidRPr="00263C0D" w:rsidRDefault="0043754A" w:rsidP="00A96A86">
                <w:pPr>
                  <w:pStyle w:val="ChecklistBasis"/>
                  <w:jc w:val="center"/>
                </w:pPr>
                <w:r>
                  <w:rPr>
                    <w:rFonts w:ascii="MS Gothic" w:eastAsia="MS Gothic" w:hAnsi="MS Gothic" w:hint="eastAsia"/>
                  </w:rPr>
                  <w:t>☐</w:t>
                </w:r>
              </w:p>
            </w:sdtContent>
          </w:sdt>
          <w:p w14:paraId="3B92A7F6" w14:textId="77777777" w:rsidR="0043754A" w:rsidRDefault="0043754A" w:rsidP="00A96A86"/>
        </w:tc>
        <w:tc>
          <w:tcPr>
            <w:tcW w:w="10548" w:type="dxa"/>
            <w:gridSpan w:val="2"/>
          </w:tcPr>
          <w:p w14:paraId="044263B5" w14:textId="77777777" w:rsidR="0043754A" w:rsidRDefault="0043754A" w:rsidP="00A96A86">
            <w:pPr>
              <w:pStyle w:val="StatementLevel1"/>
              <w:rPr>
                <w:rStyle w:val="ChecklistLeader"/>
                <w:b w:val="0"/>
                <w:sz w:val="20"/>
              </w:rPr>
            </w:pPr>
            <w:r w:rsidRPr="000D5BB9">
              <w:rPr>
                <w:rStyle w:val="ChecklistLeader"/>
                <w:b w:val="0"/>
                <w:sz w:val="20"/>
              </w:rPr>
              <w:t>There will be no added risk to the neonate resulting from the research.</w:t>
            </w:r>
          </w:p>
          <w:p w14:paraId="01F7DA58" w14:textId="77777777" w:rsidR="0043754A" w:rsidRPr="00733135" w:rsidRDefault="0043754A" w:rsidP="00A96A86">
            <w:pPr>
              <w:pStyle w:val="ChecklistBasis"/>
              <w:rPr>
                <w:i/>
              </w:rPr>
            </w:pPr>
            <w:r w:rsidRPr="000D5BB9">
              <w:rPr>
                <w:i/>
              </w:rPr>
              <w:t>Provide protocol specific findings justifying this determination:</w:t>
            </w:r>
            <w:r>
              <w:rPr>
                <w:i/>
              </w:rPr>
              <w:t xml:space="preserve"> </w:t>
            </w:r>
            <w:r w:rsidRPr="00733135">
              <w:rPr>
                <w:b/>
              </w:rPr>
              <w:fldChar w:fldCharType="begin">
                <w:ffData>
                  <w:name w:val="Text1"/>
                  <w:enabled/>
                  <w:calcOnExit w:val="0"/>
                  <w:textInput/>
                </w:ffData>
              </w:fldChar>
            </w:r>
            <w:r w:rsidRPr="00733135">
              <w:rPr>
                <w:b/>
              </w:rPr>
              <w:instrText xml:space="preserve"> FORMTEXT </w:instrText>
            </w:r>
            <w:r w:rsidRPr="00733135">
              <w:rPr>
                <w:b/>
              </w:rPr>
            </w:r>
            <w:r w:rsidRPr="00733135">
              <w:rPr>
                <w:b/>
              </w:rPr>
              <w:fldChar w:fldCharType="separate"/>
            </w:r>
            <w:r>
              <w:rPr>
                <w:b/>
                <w:noProof/>
              </w:rPr>
              <w:t> </w:t>
            </w:r>
            <w:r>
              <w:rPr>
                <w:b/>
                <w:noProof/>
              </w:rPr>
              <w:t> </w:t>
            </w:r>
            <w:r>
              <w:rPr>
                <w:b/>
                <w:noProof/>
              </w:rPr>
              <w:t> </w:t>
            </w:r>
            <w:r>
              <w:rPr>
                <w:b/>
                <w:noProof/>
              </w:rPr>
              <w:t> </w:t>
            </w:r>
            <w:r>
              <w:rPr>
                <w:b/>
                <w:noProof/>
              </w:rPr>
              <w:t> </w:t>
            </w:r>
            <w:r w:rsidRPr="00733135">
              <w:rPr>
                <w:b/>
              </w:rPr>
              <w:fldChar w:fldCharType="end"/>
            </w:r>
          </w:p>
        </w:tc>
      </w:tr>
      <w:tr w:rsidR="0043754A" w:rsidRPr="00BE4F3A" w14:paraId="757B1B65" w14:textId="77777777" w:rsidTr="00A96A86">
        <w:trPr>
          <w:cantSplit/>
        </w:trPr>
        <w:tc>
          <w:tcPr>
            <w:tcW w:w="468" w:type="dxa"/>
          </w:tcPr>
          <w:sdt>
            <w:sdtPr>
              <w:id w:val="-449167244"/>
              <w14:checkbox>
                <w14:checked w14:val="0"/>
                <w14:checkedState w14:val="2612" w14:font="MS Gothic"/>
                <w14:uncheckedState w14:val="2610" w14:font="MS Gothic"/>
              </w14:checkbox>
            </w:sdtPr>
            <w:sdtContent>
              <w:p w14:paraId="77D7D2B1" w14:textId="77777777" w:rsidR="0043754A" w:rsidRPr="00263C0D" w:rsidRDefault="0043754A" w:rsidP="00A96A86">
                <w:pPr>
                  <w:pStyle w:val="ChecklistBasis"/>
                  <w:jc w:val="center"/>
                </w:pPr>
                <w:r>
                  <w:rPr>
                    <w:rFonts w:ascii="MS Gothic" w:eastAsia="MS Gothic" w:hAnsi="MS Gothic" w:hint="eastAsia"/>
                  </w:rPr>
                  <w:t>☐</w:t>
                </w:r>
              </w:p>
            </w:sdtContent>
          </w:sdt>
          <w:p w14:paraId="2DBAB95A" w14:textId="77777777" w:rsidR="0043754A" w:rsidRDefault="0043754A" w:rsidP="00A96A86"/>
        </w:tc>
        <w:tc>
          <w:tcPr>
            <w:tcW w:w="10548" w:type="dxa"/>
            <w:gridSpan w:val="2"/>
          </w:tcPr>
          <w:p w14:paraId="6F657EA5" w14:textId="77777777" w:rsidR="0043754A" w:rsidRDefault="0043754A" w:rsidP="00A96A86">
            <w:pPr>
              <w:pStyle w:val="StatementLevel1"/>
              <w:rPr>
                <w:rStyle w:val="ChecklistLeader"/>
                <w:b w:val="0"/>
                <w:sz w:val="20"/>
              </w:rPr>
            </w:pPr>
            <w:r w:rsidRPr="000D5BB9">
              <w:rPr>
                <w:rStyle w:val="ChecklistLeader"/>
                <w:b w:val="0"/>
                <w:sz w:val="20"/>
              </w:rPr>
              <w:t>The purpose of the research is the development of important biomedical knowledge that cannot be obtained by other means.</w:t>
            </w:r>
          </w:p>
          <w:p w14:paraId="23B86EB0" w14:textId="77777777" w:rsidR="0043754A" w:rsidRPr="00733135" w:rsidRDefault="0043754A" w:rsidP="00A96A86">
            <w:pPr>
              <w:pStyle w:val="ChecklistBasis"/>
              <w:rPr>
                <w:i/>
              </w:rPr>
            </w:pPr>
            <w:r w:rsidRPr="000D5BB9">
              <w:rPr>
                <w:i/>
              </w:rPr>
              <w:t>Provide protocol specific findings justifying this determination:</w:t>
            </w:r>
            <w:r>
              <w:rPr>
                <w:i/>
              </w:rPr>
              <w:t xml:space="preserve"> </w:t>
            </w:r>
            <w:r w:rsidRPr="00733135">
              <w:rPr>
                <w:b/>
              </w:rPr>
              <w:fldChar w:fldCharType="begin">
                <w:ffData>
                  <w:name w:val="Text1"/>
                  <w:enabled/>
                  <w:calcOnExit w:val="0"/>
                  <w:textInput/>
                </w:ffData>
              </w:fldChar>
            </w:r>
            <w:r w:rsidRPr="00733135">
              <w:rPr>
                <w:b/>
              </w:rPr>
              <w:instrText xml:space="preserve"> FORMTEXT </w:instrText>
            </w:r>
            <w:r w:rsidRPr="00733135">
              <w:rPr>
                <w:b/>
              </w:rPr>
            </w:r>
            <w:r w:rsidRPr="00733135">
              <w:rPr>
                <w:b/>
              </w:rPr>
              <w:fldChar w:fldCharType="separate"/>
            </w:r>
            <w:r>
              <w:rPr>
                <w:b/>
                <w:noProof/>
              </w:rPr>
              <w:t> </w:t>
            </w:r>
            <w:r>
              <w:rPr>
                <w:b/>
                <w:noProof/>
              </w:rPr>
              <w:t> </w:t>
            </w:r>
            <w:r>
              <w:rPr>
                <w:b/>
                <w:noProof/>
              </w:rPr>
              <w:t> </w:t>
            </w:r>
            <w:r>
              <w:rPr>
                <w:b/>
                <w:noProof/>
              </w:rPr>
              <w:t> </w:t>
            </w:r>
            <w:r>
              <w:rPr>
                <w:b/>
                <w:noProof/>
              </w:rPr>
              <w:t> </w:t>
            </w:r>
            <w:r w:rsidRPr="00733135">
              <w:rPr>
                <w:b/>
              </w:rPr>
              <w:fldChar w:fldCharType="end"/>
            </w:r>
          </w:p>
        </w:tc>
      </w:tr>
      <w:tr w:rsidR="0043754A" w:rsidRPr="00BE4F3A" w14:paraId="31B0DE17" w14:textId="77777777" w:rsidTr="00A96A86">
        <w:trPr>
          <w:cantSplit/>
        </w:trPr>
        <w:tc>
          <w:tcPr>
            <w:tcW w:w="468" w:type="dxa"/>
          </w:tcPr>
          <w:sdt>
            <w:sdtPr>
              <w:id w:val="-402457386"/>
              <w14:checkbox>
                <w14:checked w14:val="0"/>
                <w14:checkedState w14:val="2612" w14:font="MS Gothic"/>
                <w14:uncheckedState w14:val="2610" w14:font="MS Gothic"/>
              </w14:checkbox>
            </w:sdtPr>
            <w:sdtContent>
              <w:p w14:paraId="0ED6DA25" w14:textId="77777777" w:rsidR="0043754A" w:rsidRPr="00263C0D" w:rsidRDefault="0043754A" w:rsidP="00A96A86">
                <w:pPr>
                  <w:pStyle w:val="ChecklistBasis"/>
                  <w:jc w:val="center"/>
                </w:pPr>
                <w:r>
                  <w:rPr>
                    <w:rFonts w:ascii="MS Gothic" w:eastAsia="MS Gothic" w:hAnsi="MS Gothic" w:hint="eastAsia"/>
                  </w:rPr>
                  <w:t>☐</w:t>
                </w:r>
              </w:p>
            </w:sdtContent>
          </w:sdt>
          <w:p w14:paraId="637B7902" w14:textId="77777777" w:rsidR="0043754A" w:rsidRDefault="0043754A" w:rsidP="00A96A86"/>
        </w:tc>
        <w:tc>
          <w:tcPr>
            <w:tcW w:w="10548" w:type="dxa"/>
            <w:gridSpan w:val="2"/>
          </w:tcPr>
          <w:p w14:paraId="12DE2B14" w14:textId="77777777" w:rsidR="0043754A" w:rsidRPr="00346005" w:rsidRDefault="0043754A" w:rsidP="00A96A86">
            <w:pPr>
              <w:pStyle w:val="StatementLevel1"/>
              <w:rPr>
                <w:rStyle w:val="ChecklistLeader"/>
                <w:b w:val="0"/>
                <w:w w:val="90"/>
                <w:sz w:val="20"/>
              </w:rPr>
            </w:pPr>
            <w:r w:rsidRPr="00346005">
              <w:rPr>
                <w:rStyle w:val="ChecklistLeader"/>
                <w:b w:val="0"/>
                <w:w w:val="90"/>
                <w:sz w:val="20"/>
              </w:rPr>
              <w:t>The legally effective informed consent of both parents of the neonate is obtained, unless one parent is unable to consent because of unavailability, incompetence, or temporary incapacity and the consent of the father need not be obtained if the pregnancy resulted from rape or incest.</w:t>
            </w:r>
          </w:p>
          <w:p w14:paraId="70276093" w14:textId="77777777" w:rsidR="0043754A" w:rsidRPr="00733135" w:rsidRDefault="0043754A" w:rsidP="00A96A86">
            <w:pPr>
              <w:pStyle w:val="ChecklistBasis"/>
              <w:rPr>
                <w:i/>
              </w:rPr>
            </w:pPr>
            <w:r w:rsidRPr="000D5BB9">
              <w:rPr>
                <w:i/>
              </w:rPr>
              <w:t>Provide protocol specific findings justifying this determination:</w:t>
            </w:r>
            <w:r>
              <w:rPr>
                <w:i/>
              </w:rPr>
              <w:t xml:space="preserve"> </w:t>
            </w:r>
            <w:r w:rsidRPr="00733135">
              <w:rPr>
                <w:b/>
              </w:rPr>
              <w:fldChar w:fldCharType="begin">
                <w:ffData>
                  <w:name w:val="Text1"/>
                  <w:enabled/>
                  <w:calcOnExit w:val="0"/>
                  <w:textInput/>
                </w:ffData>
              </w:fldChar>
            </w:r>
            <w:r w:rsidRPr="00733135">
              <w:rPr>
                <w:b/>
              </w:rPr>
              <w:instrText xml:space="preserve"> FORMTEXT </w:instrText>
            </w:r>
            <w:r w:rsidRPr="00733135">
              <w:rPr>
                <w:b/>
              </w:rPr>
            </w:r>
            <w:r w:rsidRPr="00733135">
              <w:rPr>
                <w:b/>
              </w:rPr>
              <w:fldChar w:fldCharType="separate"/>
            </w:r>
            <w:r>
              <w:rPr>
                <w:b/>
                <w:noProof/>
              </w:rPr>
              <w:t> </w:t>
            </w:r>
            <w:r>
              <w:rPr>
                <w:b/>
                <w:noProof/>
              </w:rPr>
              <w:t> </w:t>
            </w:r>
            <w:r>
              <w:rPr>
                <w:b/>
                <w:noProof/>
              </w:rPr>
              <w:t> </w:t>
            </w:r>
            <w:r>
              <w:rPr>
                <w:b/>
                <w:noProof/>
              </w:rPr>
              <w:t> </w:t>
            </w:r>
            <w:r>
              <w:rPr>
                <w:b/>
                <w:noProof/>
              </w:rPr>
              <w:t> </w:t>
            </w:r>
            <w:r w:rsidRPr="00733135">
              <w:rPr>
                <w:b/>
              </w:rPr>
              <w:fldChar w:fldCharType="end"/>
            </w:r>
          </w:p>
        </w:tc>
      </w:tr>
      <w:tr w:rsidR="0043754A" w:rsidRPr="00BE4F3A" w14:paraId="23D70263" w14:textId="77777777" w:rsidTr="00A96A86">
        <w:trPr>
          <w:cantSplit/>
        </w:trPr>
        <w:tc>
          <w:tcPr>
            <w:tcW w:w="468" w:type="dxa"/>
          </w:tcPr>
          <w:sdt>
            <w:sdtPr>
              <w:id w:val="455306531"/>
              <w14:checkbox>
                <w14:checked w14:val="0"/>
                <w14:checkedState w14:val="2612" w14:font="MS Gothic"/>
                <w14:uncheckedState w14:val="2610" w14:font="MS Gothic"/>
              </w14:checkbox>
            </w:sdtPr>
            <w:sdtContent>
              <w:p w14:paraId="6944E767" w14:textId="77777777" w:rsidR="0043754A" w:rsidRPr="00263C0D" w:rsidRDefault="0043754A" w:rsidP="00A96A86">
                <w:pPr>
                  <w:pStyle w:val="ChecklistBasis"/>
                  <w:jc w:val="center"/>
                </w:pPr>
                <w:r>
                  <w:rPr>
                    <w:rFonts w:ascii="MS Gothic" w:eastAsia="MS Gothic" w:hAnsi="MS Gothic" w:hint="eastAsia"/>
                  </w:rPr>
                  <w:t>☐</w:t>
                </w:r>
              </w:p>
            </w:sdtContent>
          </w:sdt>
          <w:p w14:paraId="136E4C76" w14:textId="77777777" w:rsidR="0043754A" w:rsidRDefault="0043754A" w:rsidP="00A96A86"/>
        </w:tc>
        <w:tc>
          <w:tcPr>
            <w:tcW w:w="10548" w:type="dxa"/>
            <w:gridSpan w:val="2"/>
          </w:tcPr>
          <w:p w14:paraId="09780FE1" w14:textId="77777777" w:rsidR="0043754A" w:rsidRDefault="0043754A" w:rsidP="00A96A86">
            <w:pPr>
              <w:pStyle w:val="StatementLevel1"/>
              <w:rPr>
                <w:i/>
              </w:rPr>
            </w:pPr>
            <w:r w:rsidRPr="000D5BB9">
              <w:rPr>
                <w:rStyle w:val="ChecklistLeader"/>
                <w:b w:val="0"/>
                <w:sz w:val="20"/>
              </w:rPr>
              <w:t xml:space="preserve">The consent of a </w:t>
            </w:r>
            <w:r w:rsidRPr="005F29A4">
              <w:rPr>
                <w:rStyle w:val="ChecklistLeader"/>
                <w:b w:val="0"/>
                <w:sz w:val="20"/>
                <w:u w:val="double"/>
              </w:rPr>
              <w:t>legally authorized representative (LAR)</w:t>
            </w:r>
            <w:r w:rsidRPr="000D5BB9">
              <w:rPr>
                <w:rStyle w:val="ChecklistLeader"/>
                <w:b w:val="0"/>
                <w:sz w:val="20"/>
              </w:rPr>
              <w:t xml:space="preserve"> of either or </w:t>
            </w:r>
            <w:proofErr w:type="gramStart"/>
            <w:r w:rsidRPr="000D5BB9">
              <w:rPr>
                <w:rStyle w:val="ChecklistLeader"/>
                <w:b w:val="0"/>
                <w:sz w:val="20"/>
              </w:rPr>
              <w:t>both of the parents</w:t>
            </w:r>
            <w:proofErr w:type="gramEnd"/>
            <w:r w:rsidRPr="000D5BB9">
              <w:rPr>
                <w:rStyle w:val="ChecklistLeader"/>
                <w:b w:val="0"/>
                <w:sz w:val="20"/>
              </w:rPr>
              <w:t xml:space="preserve"> of a nonviable neonate will </w:t>
            </w:r>
            <w:r>
              <w:rPr>
                <w:rStyle w:val="ChecklistLeader"/>
                <w:b w:val="0"/>
                <w:sz w:val="20"/>
              </w:rPr>
              <w:t xml:space="preserve">NOT </w:t>
            </w:r>
            <w:r w:rsidRPr="000D5BB9">
              <w:rPr>
                <w:rStyle w:val="ChecklistLeader"/>
                <w:b w:val="0"/>
                <w:sz w:val="20"/>
              </w:rPr>
              <w:t>be obtained.</w:t>
            </w:r>
          </w:p>
          <w:p w14:paraId="5E05E960" w14:textId="77777777" w:rsidR="0043754A" w:rsidRPr="00733135" w:rsidRDefault="0043754A" w:rsidP="00A96A86">
            <w:pPr>
              <w:pStyle w:val="ChecklistBasis"/>
              <w:rPr>
                <w:rStyle w:val="ChecklistLeader"/>
                <w:b w:val="0"/>
                <w:i/>
                <w:sz w:val="20"/>
              </w:rPr>
            </w:pPr>
            <w:r w:rsidRPr="000D5BB9">
              <w:rPr>
                <w:i/>
              </w:rPr>
              <w:t>Provide protocol specific findings justifying this determination:</w:t>
            </w:r>
            <w:r>
              <w:rPr>
                <w:i/>
              </w:rPr>
              <w:t xml:space="preserve"> </w:t>
            </w:r>
            <w:r w:rsidRPr="00733135">
              <w:rPr>
                <w:b/>
              </w:rPr>
              <w:fldChar w:fldCharType="begin">
                <w:ffData>
                  <w:name w:val="Text1"/>
                  <w:enabled/>
                  <w:calcOnExit w:val="0"/>
                  <w:textInput/>
                </w:ffData>
              </w:fldChar>
            </w:r>
            <w:r w:rsidRPr="00733135">
              <w:rPr>
                <w:b/>
              </w:rPr>
              <w:instrText xml:space="preserve"> FORMTEXT </w:instrText>
            </w:r>
            <w:r w:rsidRPr="00733135">
              <w:rPr>
                <w:b/>
              </w:rPr>
            </w:r>
            <w:r w:rsidRPr="00733135">
              <w:rPr>
                <w:b/>
              </w:rPr>
              <w:fldChar w:fldCharType="separate"/>
            </w:r>
            <w:r>
              <w:rPr>
                <w:b/>
                <w:noProof/>
              </w:rPr>
              <w:t> </w:t>
            </w:r>
            <w:r>
              <w:rPr>
                <w:b/>
                <w:noProof/>
              </w:rPr>
              <w:t> </w:t>
            </w:r>
            <w:r>
              <w:rPr>
                <w:b/>
                <w:noProof/>
              </w:rPr>
              <w:t> </w:t>
            </w:r>
            <w:r>
              <w:rPr>
                <w:b/>
                <w:noProof/>
              </w:rPr>
              <w:t> </w:t>
            </w:r>
            <w:r>
              <w:rPr>
                <w:b/>
                <w:noProof/>
              </w:rPr>
              <w:t> </w:t>
            </w:r>
            <w:r w:rsidRPr="00733135">
              <w:rPr>
                <w:b/>
              </w:rPr>
              <w:fldChar w:fldCharType="end"/>
            </w:r>
          </w:p>
        </w:tc>
      </w:tr>
      <w:tr w:rsidR="0043754A" w:rsidRPr="00BE4F3A" w14:paraId="5BE202FB" w14:textId="77777777" w:rsidTr="00A96A86">
        <w:trPr>
          <w:cantSplit/>
        </w:trPr>
        <w:tc>
          <w:tcPr>
            <w:tcW w:w="468" w:type="dxa"/>
          </w:tcPr>
          <w:sdt>
            <w:sdtPr>
              <w:id w:val="75721205"/>
              <w14:checkbox>
                <w14:checked w14:val="0"/>
                <w14:checkedState w14:val="2612" w14:font="MS Gothic"/>
                <w14:uncheckedState w14:val="2610" w14:font="MS Gothic"/>
              </w14:checkbox>
            </w:sdtPr>
            <w:sdtContent>
              <w:p w14:paraId="0A8342C5" w14:textId="77777777" w:rsidR="0043754A" w:rsidRDefault="0043754A" w:rsidP="00A96A86">
                <w:pPr>
                  <w:pStyle w:val="ChecklistBasis"/>
                  <w:jc w:val="center"/>
                </w:pPr>
                <w:r>
                  <w:rPr>
                    <w:rFonts w:ascii="MS Gothic" w:eastAsia="MS Gothic" w:hAnsi="MS Gothic" w:hint="eastAsia"/>
                  </w:rPr>
                  <w:t>☐</w:t>
                </w:r>
              </w:p>
            </w:sdtContent>
          </w:sdt>
          <w:p w14:paraId="68A538E2" w14:textId="77777777" w:rsidR="0043754A" w:rsidRDefault="0043754A" w:rsidP="00A96A86"/>
        </w:tc>
        <w:tc>
          <w:tcPr>
            <w:tcW w:w="10548" w:type="dxa"/>
            <w:gridSpan w:val="2"/>
          </w:tcPr>
          <w:p w14:paraId="25843495" w14:textId="77777777" w:rsidR="0043754A" w:rsidRPr="000D5BB9" w:rsidRDefault="0043754A" w:rsidP="00A96A86">
            <w:pPr>
              <w:pStyle w:val="StatementLevel1"/>
              <w:rPr>
                <w:rStyle w:val="ChecklistLeader"/>
                <w:b w:val="0"/>
                <w:sz w:val="20"/>
              </w:rPr>
            </w:pPr>
            <w:r>
              <w:rPr>
                <w:b/>
              </w:rPr>
              <w:t>NO provisions for a waiver or alteration of the consent process may be granted.</w:t>
            </w:r>
          </w:p>
        </w:tc>
      </w:tr>
      <w:tr w:rsidR="0043754A" w:rsidRPr="00BE4F3A" w14:paraId="7A9E0675" w14:textId="77777777" w:rsidTr="00A96A86">
        <w:trPr>
          <w:cantSplit/>
          <w:trHeight w:hRule="exact" w:val="72"/>
        </w:trPr>
        <w:tc>
          <w:tcPr>
            <w:tcW w:w="11016" w:type="dxa"/>
            <w:gridSpan w:val="3"/>
            <w:shd w:val="clear" w:color="auto" w:fill="000000" w:themeFill="text1"/>
          </w:tcPr>
          <w:p w14:paraId="089942A2" w14:textId="77777777" w:rsidR="0043754A" w:rsidRPr="00BE4F3A" w:rsidRDefault="0043754A" w:rsidP="00A96A86"/>
        </w:tc>
      </w:tr>
      <w:tr w:rsidR="0043754A" w:rsidRPr="00BE4F3A" w14:paraId="6677805E" w14:textId="77777777" w:rsidTr="00A96A86">
        <w:trPr>
          <w:cantSplit/>
        </w:trPr>
        <w:tc>
          <w:tcPr>
            <w:tcW w:w="11016" w:type="dxa"/>
            <w:gridSpan w:val="3"/>
          </w:tcPr>
          <w:p w14:paraId="1B6AACE5" w14:textId="77777777" w:rsidR="0043754A" w:rsidRPr="000D5BB9" w:rsidRDefault="0043754A" w:rsidP="0043754A">
            <w:pPr>
              <w:pStyle w:val="ChecklistLevel1"/>
              <w:numPr>
                <w:ilvl w:val="0"/>
                <w:numId w:val="14"/>
              </w:numPr>
              <w:tabs>
                <w:tab w:val="clear" w:pos="720"/>
              </w:tabs>
              <w:ind w:left="360" w:hanging="360"/>
              <w:rPr>
                <w:rStyle w:val="ChecklistLeader"/>
                <w:b/>
                <w:sz w:val="20"/>
              </w:rPr>
            </w:pPr>
            <w:r w:rsidRPr="00BE4F3A">
              <w:t>Research Involving Neonates that is Not Otherwise Approvable</w:t>
            </w:r>
            <w:r>
              <w:rPr>
                <w:rStyle w:val="EndnoteReference"/>
              </w:rPr>
              <w:endnoteReference w:id="3"/>
            </w:r>
            <w:r>
              <w:rPr>
                <w:rStyle w:val="FootnoteReference"/>
              </w:rPr>
              <w:t xml:space="preserve"> </w:t>
            </w:r>
            <w:r w:rsidRPr="00D67221">
              <w:rPr>
                <w:b w:val="0"/>
              </w:rPr>
              <w:t>(</w:t>
            </w:r>
            <w:r>
              <w:rPr>
                <w:b w:val="0"/>
              </w:rPr>
              <w:t xml:space="preserve">Check if </w:t>
            </w:r>
            <w:r>
              <w:t>“Yes”</w:t>
            </w:r>
            <w:r>
              <w:rPr>
                <w:b w:val="0"/>
              </w:rPr>
              <w:t>. All must be checked.)</w:t>
            </w:r>
          </w:p>
        </w:tc>
      </w:tr>
      <w:tr w:rsidR="0043754A" w:rsidRPr="000D5BB9" w14:paraId="3A1C9BB0" w14:textId="77777777" w:rsidTr="00A96A86">
        <w:trPr>
          <w:cantSplit/>
        </w:trPr>
        <w:tc>
          <w:tcPr>
            <w:tcW w:w="468" w:type="dxa"/>
          </w:tcPr>
          <w:sdt>
            <w:sdtPr>
              <w:id w:val="1021280627"/>
              <w14:checkbox>
                <w14:checked w14:val="0"/>
                <w14:checkedState w14:val="2612" w14:font="MS Gothic"/>
                <w14:uncheckedState w14:val="2610" w14:font="MS Gothic"/>
              </w14:checkbox>
            </w:sdtPr>
            <w:sdtContent>
              <w:p w14:paraId="11847250" w14:textId="77777777" w:rsidR="0043754A" w:rsidRPr="00263C0D" w:rsidRDefault="0043754A" w:rsidP="00A96A86">
                <w:pPr>
                  <w:pStyle w:val="ChecklistBasis"/>
                  <w:jc w:val="center"/>
                </w:pPr>
                <w:r>
                  <w:rPr>
                    <w:rFonts w:ascii="MS Gothic" w:eastAsia="MS Gothic" w:hAnsi="MS Gothic" w:hint="eastAsia"/>
                  </w:rPr>
                  <w:t>☐</w:t>
                </w:r>
              </w:p>
            </w:sdtContent>
          </w:sdt>
          <w:p w14:paraId="21222A93" w14:textId="77777777" w:rsidR="0043754A" w:rsidRDefault="0043754A" w:rsidP="00A96A86"/>
        </w:tc>
        <w:tc>
          <w:tcPr>
            <w:tcW w:w="10548" w:type="dxa"/>
            <w:gridSpan w:val="2"/>
          </w:tcPr>
          <w:p w14:paraId="36C81621" w14:textId="77777777" w:rsidR="0043754A" w:rsidRDefault="0043754A" w:rsidP="00A96A86">
            <w:pPr>
              <w:pStyle w:val="StatementLevel1"/>
              <w:rPr>
                <w:i/>
              </w:rPr>
            </w:pPr>
            <w:r>
              <w:t xml:space="preserve">The </w:t>
            </w:r>
            <w:r w:rsidRPr="007328F2">
              <w:t>research</w:t>
            </w:r>
            <w:r>
              <w:t xml:space="preserve"> does </w:t>
            </w:r>
            <w:r w:rsidRPr="002B2711">
              <w:rPr>
                <w:b/>
              </w:rPr>
              <w:t>NOT</w:t>
            </w:r>
            <w:r>
              <w:t xml:space="preserve"> meet the requirements of §46.205.</w:t>
            </w:r>
          </w:p>
          <w:p w14:paraId="3505C9D4" w14:textId="77777777" w:rsidR="0043754A" w:rsidRPr="00613764" w:rsidRDefault="0043754A" w:rsidP="00A96A86">
            <w:pPr>
              <w:pStyle w:val="ChecklistBasis"/>
              <w:rPr>
                <w:i/>
              </w:rPr>
            </w:pPr>
            <w:r w:rsidRPr="00741267">
              <w:rPr>
                <w:i/>
              </w:rPr>
              <w:t>Provide protocol 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43754A" w:rsidRPr="00BE4F3A" w14:paraId="5883FDF3" w14:textId="77777777" w:rsidTr="00A96A86">
        <w:trPr>
          <w:cantSplit/>
        </w:trPr>
        <w:tc>
          <w:tcPr>
            <w:tcW w:w="468" w:type="dxa"/>
          </w:tcPr>
          <w:sdt>
            <w:sdtPr>
              <w:id w:val="2109234081"/>
              <w14:checkbox>
                <w14:checked w14:val="0"/>
                <w14:checkedState w14:val="2612" w14:font="MS Gothic"/>
                <w14:uncheckedState w14:val="2610" w14:font="MS Gothic"/>
              </w14:checkbox>
            </w:sdtPr>
            <w:sdtContent>
              <w:p w14:paraId="768D8853" w14:textId="77777777" w:rsidR="0043754A" w:rsidRPr="00263C0D" w:rsidRDefault="0043754A" w:rsidP="00A96A86">
                <w:pPr>
                  <w:pStyle w:val="ChecklistBasis"/>
                  <w:jc w:val="center"/>
                </w:pPr>
                <w:r>
                  <w:rPr>
                    <w:rFonts w:ascii="MS Gothic" w:eastAsia="MS Gothic" w:hAnsi="MS Gothic" w:hint="eastAsia"/>
                  </w:rPr>
                  <w:t>☐</w:t>
                </w:r>
              </w:p>
            </w:sdtContent>
          </w:sdt>
          <w:p w14:paraId="2EB3CCBE" w14:textId="77777777" w:rsidR="0043754A" w:rsidRDefault="0043754A" w:rsidP="00A96A86"/>
        </w:tc>
        <w:tc>
          <w:tcPr>
            <w:tcW w:w="10548" w:type="dxa"/>
            <w:gridSpan w:val="2"/>
          </w:tcPr>
          <w:p w14:paraId="42C260C7" w14:textId="77777777" w:rsidR="0043754A" w:rsidRDefault="0043754A" w:rsidP="00A96A86">
            <w:pPr>
              <w:pStyle w:val="StatementLevel1"/>
              <w:rPr>
                <w:i/>
              </w:rPr>
            </w:pPr>
            <w:r w:rsidRPr="00BE4F3A">
              <w:t xml:space="preserve">The research presents </w:t>
            </w:r>
            <w:r>
              <w:t>an opportunity to understand, prevent, or alleviate a serious problem affecting the health or welfare</w:t>
            </w:r>
            <w:r w:rsidRPr="00BE4F3A">
              <w:t xml:space="preserve"> of pregnant women, fetuses</w:t>
            </w:r>
            <w:r>
              <w:t>,</w:t>
            </w:r>
            <w:r w:rsidRPr="00BE4F3A">
              <w:t xml:space="preserve"> or neonates.</w:t>
            </w:r>
          </w:p>
          <w:p w14:paraId="36077E45" w14:textId="77777777" w:rsidR="0043754A" w:rsidRPr="00BE4F3A" w:rsidRDefault="0043754A" w:rsidP="00A96A86">
            <w:pPr>
              <w:pStyle w:val="ChecklistBasis"/>
            </w:pPr>
            <w:r w:rsidRPr="000D5BB9">
              <w:rPr>
                <w:i/>
              </w:rPr>
              <w:t>Provide protocol specific findings justifying this determination:</w:t>
            </w:r>
            <w:r>
              <w:rPr>
                <w:i/>
              </w:rPr>
              <w:t xml:space="preserve"> </w:t>
            </w:r>
            <w:r w:rsidRPr="00733135">
              <w:rPr>
                <w:b/>
              </w:rPr>
              <w:fldChar w:fldCharType="begin">
                <w:ffData>
                  <w:name w:val="Text1"/>
                  <w:enabled/>
                  <w:calcOnExit w:val="0"/>
                  <w:textInput/>
                </w:ffData>
              </w:fldChar>
            </w:r>
            <w:r w:rsidRPr="00733135">
              <w:rPr>
                <w:b/>
              </w:rPr>
              <w:instrText xml:space="preserve"> FORMTEXT </w:instrText>
            </w:r>
            <w:r w:rsidRPr="00733135">
              <w:rPr>
                <w:b/>
              </w:rPr>
            </w:r>
            <w:r w:rsidRPr="00733135">
              <w:rPr>
                <w:b/>
              </w:rPr>
              <w:fldChar w:fldCharType="separate"/>
            </w:r>
            <w:r>
              <w:rPr>
                <w:b/>
                <w:noProof/>
              </w:rPr>
              <w:t> </w:t>
            </w:r>
            <w:r>
              <w:rPr>
                <w:b/>
                <w:noProof/>
              </w:rPr>
              <w:t> </w:t>
            </w:r>
            <w:r>
              <w:rPr>
                <w:b/>
                <w:noProof/>
              </w:rPr>
              <w:t> </w:t>
            </w:r>
            <w:r>
              <w:rPr>
                <w:b/>
                <w:noProof/>
              </w:rPr>
              <w:t> </w:t>
            </w:r>
            <w:r>
              <w:rPr>
                <w:b/>
                <w:noProof/>
              </w:rPr>
              <w:t> </w:t>
            </w:r>
            <w:r w:rsidRPr="00733135">
              <w:rPr>
                <w:b/>
              </w:rPr>
              <w:fldChar w:fldCharType="end"/>
            </w:r>
          </w:p>
        </w:tc>
      </w:tr>
    </w:tbl>
    <w:p w14:paraId="0E19C3FA" w14:textId="77777777" w:rsidR="001B56EF" w:rsidRPr="0043754A" w:rsidRDefault="001B56EF" w:rsidP="0043754A"/>
    <w:sectPr w:rsidR="001B56EF" w:rsidRPr="0043754A" w:rsidSect="00346005">
      <w:headerReference w:type="default" r:id="rId11"/>
      <w:footerReference w:type="defaul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3E7132" w14:textId="77777777" w:rsidR="005E3B18" w:rsidRDefault="005E3B18">
      <w:r>
        <w:separator/>
      </w:r>
    </w:p>
  </w:endnote>
  <w:endnote w:type="continuationSeparator" w:id="0">
    <w:p w14:paraId="3BD5E402" w14:textId="77777777" w:rsidR="005E3B18" w:rsidRDefault="005E3B18">
      <w:r>
        <w:continuationSeparator/>
      </w:r>
    </w:p>
  </w:endnote>
  <w:endnote w:id="1">
    <w:p w14:paraId="7FAD92C0" w14:textId="77777777" w:rsidR="0043754A" w:rsidRDefault="0043754A" w:rsidP="0043754A">
      <w:pPr>
        <w:pStyle w:val="EndnoteText"/>
      </w:pPr>
      <w:r>
        <w:rPr>
          <w:rStyle w:val="EndnoteReference"/>
        </w:rPr>
        <w:endnoteRef/>
      </w:r>
      <w:r>
        <w:t xml:space="preserve"> “</w:t>
      </w:r>
      <w:r w:rsidRPr="00C2478A">
        <w:t>Viable,</w:t>
      </w:r>
      <w:r>
        <w:t>”</w:t>
      </w:r>
      <w:r w:rsidRPr="00C2478A">
        <w:t xml:space="preserve"> as it pertains to the neonate, means being able, after delivery, to survive (given the benefit of available medical therapy) to the point of independently maintaining heartbeat and respiration.</w:t>
      </w:r>
    </w:p>
  </w:endnote>
  <w:endnote w:id="2">
    <w:p w14:paraId="40E3C131" w14:textId="77777777" w:rsidR="0043754A" w:rsidRDefault="0043754A" w:rsidP="0043754A">
      <w:pPr>
        <w:pStyle w:val="EndnoteText"/>
      </w:pPr>
      <w:r>
        <w:rPr>
          <w:rStyle w:val="EndnoteReference"/>
        </w:rPr>
        <w:endnoteRef/>
      </w:r>
      <w:r>
        <w:t xml:space="preserve"> </w:t>
      </w:r>
      <w:r w:rsidRPr="00D80554">
        <w:t>45 CFR §46.205</w:t>
      </w:r>
    </w:p>
  </w:endnote>
  <w:endnote w:id="3">
    <w:p w14:paraId="7C774EF0" w14:textId="2860E6C9" w:rsidR="0043754A" w:rsidRDefault="0043754A" w:rsidP="0043754A">
      <w:pPr>
        <w:pStyle w:val="EndnoteText"/>
      </w:pPr>
      <w:r>
        <w:rPr>
          <w:rStyle w:val="EndnoteReference"/>
        </w:rPr>
        <w:endnoteRef/>
      </w:r>
      <w:r>
        <w:t xml:space="preserve"> </w:t>
      </w:r>
      <w:r w:rsidRPr="00BE4F3A">
        <w:t>45 CFR §46.207</w:t>
      </w:r>
      <w:r>
        <w:t xml:space="preserve">. </w:t>
      </w:r>
      <w:r w:rsidRPr="009F0D65">
        <w:t>For DHHS-regulated research, the research may proceed only after OHRP has reviewed and approved the research.</w:t>
      </w:r>
      <w:r w:rsidRPr="00F86139">
        <w:t xml:space="preserve"> </w:t>
      </w:r>
      <w:r w:rsidRPr="00954232">
        <w:rPr>
          <w:color w:val="090909"/>
        </w:rPr>
        <w:t xml:space="preserve">For research conducted or funded by </w:t>
      </w:r>
      <w:r>
        <w:rPr>
          <w:color w:val="090909"/>
        </w:rPr>
        <w:t>the US Department of Defense</w:t>
      </w:r>
      <w:r w:rsidRPr="00954232">
        <w:rPr>
          <w:color w:val="090909"/>
        </w:rPr>
        <w:t xml:space="preserve"> </w:t>
      </w:r>
      <w:r>
        <w:rPr>
          <w:color w:val="090909"/>
        </w:rPr>
        <w:t>(USDOD)</w:t>
      </w:r>
      <w:r w:rsidRPr="00954232">
        <w:rPr>
          <w:color w:val="090909"/>
        </w:rPr>
        <w:t>,</w:t>
      </w:r>
      <w:r w:rsidRPr="004F0DD6">
        <w:t xml:space="preserve"> the research may proceed when the DoD institutions demonstrate to the Senior Designated Official (SDO) that the IRB has fulfilled its duties in accordance with Subpart B or Part 45CFR46; the SDO must receive explicit written approval from the DoD Office of Human Research Protections (</w:t>
      </w:r>
      <w:r>
        <w:t>D</w:t>
      </w:r>
      <w:r w:rsidRPr="004F0DD6">
        <w:t xml:space="preserve">OHRP). For all other research, the research may proceed only after the </w:t>
      </w:r>
      <w:r w:rsidRPr="004F0DD6">
        <w:rPr>
          <w:u w:val="double"/>
        </w:rPr>
        <w:t>Institutional Official</w:t>
      </w:r>
      <w:r w:rsidRPr="004F0DD6">
        <w:t xml:space="preserve"> has conducted a review in accordance with th</w:t>
      </w:r>
      <w:r w:rsidRPr="009F0D65">
        <w:t>e “</w:t>
      </w:r>
      <w:r>
        <w:t>SOP: Not Otherwise Approvable Research (HRP-044)</w:t>
      </w:r>
      <w:r w:rsidRPr="009F0D65">
        <w:t>” and approved the research.</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enguiat Bk BT">
    <w:charset w:val="00"/>
    <w:family w:val="roman"/>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8D1A80" w14:textId="77777777" w:rsidR="0044795A" w:rsidRPr="0044795A" w:rsidRDefault="0044795A" w:rsidP="00A6157C">
    <w:pPr>
      <w:pStyle w:val="SOPFooter"/>
      <w:tabs>
        <w:tab w:val="right" w:pos="10800"/>
      </w:tabs>
      <w:jc w:val="left"/>
    </w:pPr>
    <w:hyperlink w:history="1"/>
    <w:r w:rsidR="005A135E" w:rsidRPr="009A4687">
      <w:tab/>
    </w:r>
    <w:hyperlink r:id="rId1" w:history="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CAFA5F" w14:textId="77777777" w:rsidR="005E3B18" w:rsidRDefault="005E3B18">
      <w:r>
        <w:separator/>
      </w:r>
    </w:p>
  </w:footnote>
  <w:footnote w:type="continuationSeparator" w:id="0">
    <w:p w14:paraId="4CCF2EBD" w14:textId="77777777" w:rsidR="005E3B18" w:rsidRDefault="005E3B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Look w:val="04A0" w:firstRow="1" w:lastRow="0" w:firstColumn="1" w:lastColumn="0" w:noHBand="0" w:noVBand="1"/>
    </w:tblPr>
    <w:tblGrid>
      <w:gridCol w:w="1336"/>
      <w:gridCol w:w="2289"/>
      <w:gridCol w:w="2937"/>
      <w:gridCol w:w="2208"/>
      <w:gridCol w:w="2020"/>
    </w:tblGrid>
    <w:tr w:rsidR="00C56545" w14:paraId="25A98548" w14:textId="77777777" w:rsidTr="00C56545">
      <w:trPr>
        <w:trHeight w:val="430"/>
      </w:trPr>
      <w:tc>
        <w:tcPr>
          <w:tcW w:w="619" w:type="pct"/>
          <w:tcBorders>
            <w:top w:val="nil"/>
            <w:left w:val="nil"/>
            <w:bottom w:val="nil"/>
            <w:right w:val="nil"/>
          </w:tcBorders>
          <w:shd w:val="clear" w:color="auto" w:fill="auto"/>
          <w:noWrap/>
          <w:vAlign w:val="bottom"/>
          <w:hideMark/>
        </w:tcPr>
        <w:p w14:paraId="07ECC480" w14:textId="77777777" w:rsidR="00C56545" w:rsidRDefault="0032202F" w:rsidP="00C56545">
          <w:pPr>
            <w:rPr>
              <w:rFonts w:ascii="Calibri" w:hAnsi="Calibri" w:cs="Calibri"/>
              <w:color w:val="000000"/>
              <w:sz w:val="22"/>
              <w:szCs w:val="22"/>
            </w:rPr>
          </w:pPr>
          <w:r>
            <w:rPr>
              <w:rFonts w:ascii="Calibri" w:hAnsi="Calibri" w:cs="Calibri"/>
              <w:noProof/>
              <w:color w:val="000000"/>
              <w:sz w:val="22"/>
              <w:szCs w:val="22"/>
            </w:rPr>
            <w:drawing>
              <wp:anchor distT="0" distB="0" distL="114300" distR="114300" simplePos="0" relativeHeight="251659264" behindDoc="0" locked="0" layoutInCell="1" allowOverlap="1" wp14:anchorId="5CFB4B05" wp14:editId="2F79E8C4">
                <wp:simplePos x="0" y="0"/>
                <wp:positionH relativeFrom="column">
                  <wp:posOffset>-72390</wp:posOffset>
                </wp:positionH>
                <wp:positionV relativeFrom="paragraph">
                  <wp:posOffset>-13335</wp:posOffset>
                </wp:positionV>
                <wp:extent cx="850265" cy="821055"/>
                <wp:effectExtent l="0" t="0" r="6985" b="0"/>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50265" cy="82105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1120"/>
          </w:tblGrid>
          <w:tr w:rsidR="00C56545" w14:paraId="74EBF0CA" w14:textId="77777777" w:rsidTr="00C562AE">
            <w:trPr>
              <w:trHeight w:val="330"/>
              <w:tblCellSpacing w:w="0" w:type="dxa"/>
            </w:trPr>
            <w:tc>
              <w:tcPr>
                <w:tcW w:w="1120" w:type="dxa"/>
                <w:tcBorders>
                  <w:top w:val="nil"/>
                  <w:left w:val="nil"/>
                  <w:bottom w:val="nil"/>
                  <w:right w:val="nil"/>
                </w:tcBorders>
                <w:shd w:val="clear" w:color="auto" w:fill="auto"/>
                <w:noWrap/>
                <w:vAlign w:val="bottom"/>
                <w:hideMark/>
              </w:tcPr>
              <w:p w14:paraId="213B244A" w14:textId="77777777" w:rsidR="00C56545" w:rsidRDefault="00C56545" w:rsidP="00C56545">
                <w:pPr>
                  <w:rPr>
                    <w:rFonts w:ascii="Calibri" w:hAnsi="Calibri" w:cs="Calibri"/>
                    <w:color w:val="000000"/>
                    <w:sz w:val="22"/>
                    <w:szCs w:val="22"/>
                  </w:rPr>
                </w:pPr>
              </w:p>
            </w:tc>
          </w:tr>
        </w:tbl>
        <w:p w14:paraId="1A816148" w14:textId="77777777" w:rsidR="00C56545" w:rsidRDefault="00C56545" w:rsidP="00C56545">
          <w:pPr>
            <w:rPr>
              <w:rFonts w:ascii="Calibri" w:hAnsi="Calibri" w:cs="Calibri"/>
              <w:color w:val="000000"/>
              <w:sz w:val="22"/>
              <w:szCs w:val="22"/>
            </w:rPr>
          </w:pPr>
        </w:p>
      </w:tc>
      <w:tc>
        <w:tcPr>
          <w:tcW w:w="4381"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707DD035" w14:textId="77777777" w:rsidR="00C56545" w:rsidRPr="007E40EE" w:rsidRDefault="00C56545" w:rsidP="00C56545">
          <w:pPr>
            <w:rPr>
              <w:rFonts w:ascii="Arial" w:hAnsi="Arial" w:cs="Arial"/>
              <w:b/>
              <w:bCs/>
              <w:color w:val="000000"/>
            </w:rPr>
          </w:pPr>
          <w:r w:rsidRPr="007E40EE">
            <w:rPr>
              <w:rFonts w:ascii="Arial" w:hAnsi="Arial" w:cs="Arial"/>
              <w:b/>
              <w:bCs/>
              <w:color w:val="000000"/>
            </w:rPr>
            <w:t xml:space="preserve">CHECKLIST: </w:t>
          </w:r>
          <w:r w:rsidRPr="00F04721">
            <w:rPr>
              <w:rFonts w:ascii="Arial" w:hAnsi="Arial" w:cs="Arial"/>
              <w:bCs/>
              <w:color w:val="000000"/>
            </w:rPr>
            <w:t>Non-Viable Neonates</w:t>
          </w:r>
        </w:p>
      </w:tc>
    </w:tr>
    <w:tr w:rsidR="00C56545" w14:paraId="2CE02AC5" w14:textId="77777777" w:rsidTr="00C56545">
      <w:trPr>
        <w:trHeight w:val="145"/>
      </w:trPr>
      <w:tc>
        <w:tcPr>
          <w:tcW w:w="619" w:type="pct"/>
          <w:tcBorders>
            <w:top w:val="nil"/>
            <w:left w:val="nil"/>
            <w:bottom w:val="nil"/>
            <w:right w:val="nil"/>
          </w:tcBorders>
          <w:shd w:val="clear" w:color="auto" w:fill="auto"/>
          <w:noWrap/>
          <w:vAlign w:val="bottom"/>
          <w:hideMark/>
        </w:tcPr>
        <w:p w14:paraId="736AD0BA" w14:textId="77777777" w:rsidR="00C56545" w:rsidRDefault="00C56545" w:rsidP="00C56545">
          <w:pPr>
            <w:rPr>
              <w:rFonts w:ascii="Arial" w:hAnsi="Arial" w:cs="Arial"/>
              <w:b/>
              <w:bCs/>
              <w:color w:val="000000"/>
            </w:rPr>
          </w:pPr>
        </w:p>
      </w:tc>
      <w:tc>
        <w:tcPr>
          <w:tcW w:w="1061" w:type="pct"/>
          <w:tcBorders>
            <w:top w:val="nil"/>
            <w:left w:val="single" w:sz="8" w:space="0" w:color="auto"/>
            <w:bottom w:val="single" w:sz="8" w:space="0" w:color="auto"/>
            <w:right w:val="single" w:sz="8" w:space="0" w:color="auto"/>
          </w:tcBorders>
          <w:shd w:val="clear" w:color="auto" w:fill="auto"/>
          <w:vAlign w:val="center"/>
          <w:hideMark/>
        </w:tcPr>
        <w:p w14:paraId="63D66AE7" w14:textId="77777777" w:rsidR="00C56545" w:rsidRDefault="00C56545" w:rsidP="00C56545">
          <w:pPr>
            <w:jc w:val="center"/>
            <w:rPr>
              <w:rFonts w:ascii="Arial" w:hAnsi="Arial" w:cs="Arial"/>
              <w:color w:val="000000"/>
              <w:sz w:val="18"/>
              <w:szCs w:val="18"/>
            </w:rPr>
          </w:pPr>
          <w:r>
            <w:rPr>
              <w:rFonts w:ascii="Arial" w:hAnsi="Arial" w:cs="Arial"/>
              <w:color w:val="000000"/>
              <w:sz w:val="18"/>
              <w:szCs w:val="18"/>
            </w:rPr>
            <w:t>NUMBER</w:t>
          </w:r>
        </w:p>
      </w:tc>
      <w:tc>
        <w:tcPr>
          <w:tcW w:w="1361" w:type="pct"/>
          <w:tcBorders>
            <w:top w:val="nil"/>
            <w:left w:val="nil"/>
            <w:bottom w:val="single" w:sz="8" w:space="0" w:color="auto"/>
            <w:right w:val="single" w:sz="8" w:space="0" w:color="auto"/>
          </w:tcBorders>
          <w:shd w:val="clear" w:color="auto" w:fill="auto"/>
          <w:vAlign w:val="center"/>
          <w:hideMark/>
        </w:tcPr>
        <w:p w14:paraId="33CFF929" w14:textId="77777777" w:rsidR="00C56545" w:rsidRDefault="00C56545" w:rsidP="00C56545">
          <w:pPr>
            <w:jc w:val="center"/>
            <w:rPr>
              <w:rFonts w:ascii="Arial" w:hAnsi="Arial" w:cs="Arial"/>
              <w:color w:val="000000"/>
              <w:sz w:val="18"/>
              <w:szCs w:val="18"/>
            </w:rPr>
          </w:pPr>
          <w:r>
            <w:rPr>
              <w:rFonts w:ascii="Arial" w:hAnsi="Arial" w:cs="Arial"/>
              <w:color w:val="000000"/>
              <w:sz w:val="18"/>
              <w:szCs w:val="18"/>
            </w:rPr>
            <w:t>APPROVED BY</w:t>
          </w:r>
        </w:p>
      </w:tc>
      <w:tc>
        <w:tcPr>
          <w:tcW w:w="1023" w:type="pct"/>
          <w:tcBorders>
            <w:top w:val="nil"/>
            <w:left w:val="nil"/>
            <w:bottom w:val="single" w:sz="8" w:space="0" w:color="auto"/>
            <w:right w:val="single" w:sz="8" w:space="0" w:color="auto"/>
          </w:tcBorders>
          <w:shd w:val="clear" w:color="auto" w:fill="auto"/>
          <w:vAlign w:val="center"/>
          <w:hideMark/>
        </w:tcPr>
        <w:p w14:paraId="4C965A2F" w14:textId="77777777" w:rsidR="00C56545" w:rsidRDefault="00610AC4" w:rsidP="00C56545">
          <w:pPr>
            <w:jc w:val="center"/>
            <w:rPr>
              <w:rFonts w:ascii="Arial" w:hAnsi="Arial" w:cs="Arial"/>
              <w:color w:val="000000"/>
              <w:sz w:val="18"/>
              <w:szCs w:val="18"/>
            </w:rPr>
          </w:pPr>
          <w:r>
            <w:rPr>
              <w:rFonts w:ascii="Arial" w:hAnsi="Arial" w:cs="Arial"/>
              <w:color w:val="000000"/>
              <w:sz w:val="18"/>
              <w:szCs w:val="18"/>
            </w:rPr>
            <w:t xml:space="preserve">EFFECTIVE </w:t>
          </w:r>
          <w:r w:rsidR="00C56545">
            <w:rPr>
              <w:rFonts w:ascii="Arial" w:hAnsi="Arial" w:cs="Arial"/>
              <w:color w:val="000000"/>
              <w:sz w:val="18"/>
              <w:szCs w:val="18"/>
            </w:rPr>
            <w:t>DATE</w:t>
          </w:r>
        </w:p>
      </w:tc>
      <w:tc>
        <w:tcPr>
          <w:tcW w:w="936" w:type="pct"/>
          <w:tcBorders>
            <w:top w:val="nil"/>
            <w:left w:val="nil"/>
            <w:bottom w:val="single" w:sz="8" w:space="0" w:color="auto"/>
            <w:right w:val="single" w:sz="8" w:space="0" w:color="auto"/>
          </w:tcBorders>
          <w:shd w:val="clear" w:color="auto" w:fill="auto"/>
          <w:vAlign w:val="center"/>
          <w:hideMark/>
        </w:tcPr>
        <w:p w14:paraId="3F0E9112" w14:textId="77777777" w:rsidR="00C56545" w:rsidRDefault="00C56545" w:rsidP="00C56545">
          <w:pPr>
            <w:jc w:val="center"/>
            <w:rPr>
              <w:rFonts w:ascii="Arial" w:hAnsi="Arial" w:cs="Arial"/>
              <w:color w:val="000000"/>
              <w:sz w:val="18"/>
              <w:szCs w:val="18"/>
            </w:rPr>
          </w:pPr>
          <w:r>
            <w:rPr>
              <w:rFonts w:ascii="Arial" w:hAnsi="Arial" w:cs="Arial"/>
              <w:color w:val="000000"/>
              <w:sz w:val="18"/>
              <w:szCs w:val="18"/>
            </w:rPr>
            <w:t>PAGE</w:t>
          </w:r>
        </w:p>
      </w:tc>
    </w:tr>
    <w:tr w:rsidR="00C56545" w14:paraId="4699195C" w14:textId="77777777" w:rsidTr="00C56545">
      <w:trPr>
        <w:trHeight w:val="46"/>
      </w:trPr>
      <w:tc>
        <w:tcPr>
          <w:tcW w:w="619" w:type="pct"/>
          <w:tcBorders>
            <w:top w:val="nil"/>
            <w:left w:val="nil"/>
            <w:bottom w:val="nil"/>
            <w:right w:val="nil"/>
          </w:tcBorders>
          <w:shd w:val="clear" w:color="auto" w:fill="auto"/>
          <w:noWrap/>
          <w:vAlign w:val="bottom"/>
          <w:hideMark/>
        </w:tcPr>
        <w:p w14:paraId="2ED58921" w14:textId="77777777" w:rsidR="00C56545" w:rsidRDefault="00C56545" w:rsidP="00C56545">
          <w:pPr>
            <w:jc w:val="center"/>
            <w:rPr>
              <w:rFonts w:ascii="Arial" w:hAnsi="Arial" w:cs="Arial"/>
              <w:color w:val="000000"/>
              <w:sz w:val="18"/>
              <w:szCs w:val="18"/>
            </w:rPr>
          </w:pPr>
        </w:p>
      </w:tc>
      <w:tc>
        <w:tcPr>
          <w:tcW w:w="1061" w:type="pct"/>
          <w:tcBorders>
            <w:top w:val="nil"/>
            <w:left w:val="single" w:sz="8" w:space="0" w:color="auto"/>
            <w:bottom w:val="single" w:sz="8" w:space="0" w:color="auto"/>
            <w:right w:val="single" w:sz="8" w:space="0" w:color="auto"/>
          </w:tcBorders>
          <w:shd w:val="clear" w:color="auto" w:fill="auto"/>
          <w:vAlign w:val="center"/>
          <w:hideMark/>
        </w:tcPr>
        <w:p w14:paraId="50FA8E5B" w14:textId="77777777" w:rsidR="00C56545" w:rsidRDefault="00C56545" w:rsidP="00C56545">
          <w:pPr>
            <w:jc w:val="center"/>
            <w:rPr>
              <w:rFonts w:ascii="Arial" w:hAnsi="Arial" w:cs="Arial"/>
              <w:color w:val="000000"/>
              <w:sz w:val="18"/>
              <w:szCs w:val="18"/>
            </w:rPr>
          </w:pPr>
          <w:r>
            <w:rPr>
              <w:rFonts w:ascii="Arial" w:hAnsi="Arial" w:cs="Arial"/>
              <w:color w:val="000000"/>
              <w:sz w:val="18"/>
              <w:szCs w:val="18"/>
            </w:rPr>
            <w:t>HRP-413</w:t>
          </w:r>
        </w:p>
      </w:tc>
      <w:tc>
        <w:tcPr>
          <w:tcW w:w="1361" w:type="pct"/>
          <w:tcBorders>
            <w:top w:val="nil"/>
            <w:left w:val="nil"/>
            <w:bottom w:val="single" w:sz="8" w:space="0" w:color="auto"/>
            <w:right w:val="single" w:sz="8" w:space="0" w:color="auto"/>
          </w:tcBorders>
          <w:shd w:val="clear" w:color="auto" w:fill="auto"/>
          <w:vAlign w:val="center"/>
          <w:hideMark/>
        </w:tcPr>
        <w:p w14:paraId="37340AF5" w14:textId="77777777" w:rsidR="00610AC4" w:rsidRDefault="00610AC4" w:rsidP="00C56545">
          <w:pPr>
            <w:jc w:val="center"/>
            <w:rPr>
              <w:rFonts w:ascii="Arial" w:hAnsi="Arial" w:cs="Arial"/>
              <w:color w:val="000000"/>
              <w:sz w:val="18"/>
              <w:szCs w:val="18"/>
            </w:rPr>
          </w:pPr>
          <w:r>
            <w:rPr>
              <w:rFonts w:ascii="Arial" w:hAnsi="Arial" w:cs="Arial"/>
              <w:color w:val="000000"/>
              <w:sz w:val="18"/>
              <w:szCs w:val="18"/>
            </w:rPr>
            <w:t>Executive Director, IRB Office</w:t>
          </w:r>
        </w:p>
        <w:p w14:paraId="629520EF" w14:textId="5F56CDFA" w:rsidR="00C56545" w:rsidRDefault="00C56545" w:rsidP="0032202F">
          <w:pPr>
            <w:jc w:val="center"/>
            <w:rPr>
              <w:rFonts w:ascii="Arial" w:hAnsi="Arial" w:cs="Arial"/>
              <w:color w:val="000000"/>
              <w:sz w:val="18"/>
              <w:szCs w:val="18"/>
            </w:rPr>
          </w:pPr>
          <w:r>
            <w:rPr>
              <w:rFonts w:ascii="Arial" w:hAnsi="Arial" w:cs="Arial"/>
              <w:color w:val="000000"/>
              <w:sz w:val="18"/>
              <w:szCs w:val="18"/>
            </w:rPr>
            <w:t>Northwestern University</w:t>
          </w:r>
        </w:p>
      </w:tc>
      <w:tc>
        <w:tcPr>
          <w:tcW w:w="1023" w:type="pct"/>
          <w:tcBorders>
            <w:top w:val="nil"/>
            <w:left w:val="nil"/>
            <w:bottom w:val="single" w:sz="8" w:space="0" w:color="auto"/>
            <w:right w:val="single" w:sz="8" w:space="0" w:color="auto"/>
          </w:tcBorders>
          <w:shd w:val="clear" w:color="auto" w:fill="auto"/>
          <w:vAlign w:val="center"/>
          <w:hideMark/>
        </w:tcPr>
        <w:p w14:paraId="0E1D590E" w14:textId="6D75304D" w:rsidR="00C56545" w:rsidRDefault="00D24FCC" w:rsidP="002D6F60">
          <w:pPr>
            <w:jc w:val="center"/>
            <w:rPr>
              <w:rFonts w:ascii="Arial" w:hAnsi="Arial" w:cs="Arial"/>
              <w:color w:val="000000"/>
              <w:sz w:val="18"/>
              <w:szCs w:val="18"/>
            </w:rPr>
          </w:pPr>
          <w:r>
            <w:rPr>
              <w:rFonts w:ascii="Arial" w:hAnsi="Arial" w:cs="Arial"/>
              <w:color w:val="000000"/>
              <w:sz w:val="18"/>
              <w:szCs w:val="18"/>
            </w:rPr>
            <w:t>02/01/2025</w:t>
          </w:r>
        </w:p>
      </w:tc>
      <w:tc>
        <w:tcPr>
          <w:tcW w:w="936"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98381352"/>
            <w:docPartObj>
              <w:docPartGallery w:val="Page Numbers (Top of Page)"/>
              <w:docPartUnique/>
            </w:docPartObj>
          </w:sdtPr>
          <w:sdtContent>
            <w:p w14:paraId="16EE149A" w14:textId="77777777" w:rsidR="00C56545" w:rsidRPr="004D7153" w:rsidRDefault="00C56545" w:rsidP="00C56545">
              <w:pPr>
                <w:ind w:left="-143"/>
                <w:jc w:val="center"/>
                <w:rPr>
                  <w:rFonts w:ascii="Arial" w:hAnsi="Arial" w:cs="Arial"/>
                  <w:noProof/>
                  <w:color w:val="000000"/>
                  <w:sz w:val="18"/>
                  <w:szCs w:val="18"/>
                </w:rPr>
              </w:pPr>
              <w:r w:rsidRPr="004D7153">
                <w:rPr>
                  <w:rFonts w:ascii="Arial" w:hAnsi="Arial" w:cs="Arial"/>
                  <w:noProof/>
                  <w:color w:val="000000"/>
                  <w:sz w:val="18"/>
                  <w:szCs w:val="18"/>
                </w:rPr>
                <w:t xml:space="preserve">Page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PAGE </w:instrText>
              </w:r>
              <w:r w:rsidRPr="004D7153">
                <w:rPr>
                  <w:rFonts w:ascii="Arial" w:hAnsi="Arial" w:cs="Arial"/>
                  <w:bCs/>
                  <w:noProof/>
                  <w:color w:val="000000"/>
                  <w:sz w:val="18"/>
                  <w:szCs w:val="18"/>
                </w:rPr>
                <w:fldChar w:fldCharType="separate"/>
              </w:r>
              <w:r w:rsidR="00D97463">
                <w:rPr>
                  <w:rFonts w:ascii="Arial" w:hAnsi="Arial" w:cs="Arial"/>
                  <w:bCs/>
                  <w:noProof/>
                  <w:color w:val="000000"/>
                  <w:sz w:val="18"/>
                  <w:szCs w:val="18"/>
                </w:rPr>
                <w:t>1</w:t>
              </w:r>
              <w:r w:rsidRPr="004D7153">
                <w:rPr>
                  <w:rFonts w:ascii="Arial" w:hAnsi="Arial" w:cs="Arial"/>
                  <w:noProof/>
                  <w:color w:val="000000"/>
                  <w:sz w:val="18"/>
                  <w:szCs w:val="18"/>
                </w:rPr>
                <w:fldChar w:fldCharType="end"/>
              </w:r>
              <w:r w:rsidRPr="004D7153">
                <w:rPr>
                  <w:rFonts w:ascii="Arial" w:hAnsi="Arial" w:cs="Arial"/>
                  <w:noProof/>
                  <w:color w:val="000000"/>
                  <w:sz w:val="18"/>
                  <w:szCs w:val="18"/>
                </w:rPr>
                <w:t xml:space="preserve"> of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NUMPAGES  </w:instrText>
              </w:r>
              <w:r w:rsidRPr="004D7153">
                <w:rPr>
                  <w:rFonts w:ascii="Arial" w:hAnsi="Arial" w:cs="Arial"/>
                  <w:bCs/>
                  <w:noProof/>
                  <w:color w:val="000000"/>
                  <w:sz w:val="18"/>
                  <w:szCs w:val="18"/>
                </w:rPr>
                <w:fldChar w:fldCharType="separate"/>
              </w:r>
              <w:r w:rsidR="00D97463">
                <w:rPr>
                  <w:rFonts w:ascii="Arial" w:hAnsi="Arial" w:cs="Arial"/>
                  <w:bCs/>
                  <w:noProof/>
                  <w:color w:val="000000"/>
                  <w:sz w:val="18"/>
                  <w:szCs w:val="18"/>
                </w:rPr>
                <w:t>1</w:t>
              </w:r>
              <w:r w:rsidRPr="004D7153">
                <w:rPr>
                  <w:rFonts w:ascii="Arial" w:hAnsi="Arial" w:cs="Arial"/>
                  <w:noProof/>
                  <w:color w:val="000000"/>
                  <w:sz w:val="18"/>
                  <w:szCs w:val="18"/>
                </w:rPr>
                <w:fldChar w:fldCharType="end"/>
              </w:r>
            </w:p>
          </w:sdtContent>
        </w:sdt>
      </w:tc>
    </w:tr>
  </w:tbl>
  <w:p w14:paraId="7A6EA7D9" w14:textId="77777777" w:rsidR="006A387D" w:rsidRPr="00321577" w:rsidRDefault="006A387D">
    <w:pPr>
      <w:pStyle w:val="Header"/>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1CCB4369"/>
    <w:multiLevelType w:val="multilevel"/>
    <w:tmpl w:val="D542DB5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23315188"/>
    <w:multiLevelType w:val="multilevel"/>
    <w:tmpl w:val="BFD4D66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32D01623"/>
    <w:multiLevelType w:val="multilevel"/>
    <w:tmpl w:val="1052776C"/>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39123831"/>
    <w:multiLevelType w:val="multilevel"/>
    <w:tmpl w:val="1E46EDF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3D966D96"/>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47682879"/>
    <w:multiLevelType w:val="multilevel"/>
    <w:tmpl w:val="02B8A496"/>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268"/>
        </w:tabs>
        <w:ind w:left="226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8" w15:restartNumberingAfterBreak="0">
    <w:nsid w:val="4BA82C23"/>
    <w:multiLevelType w:val="hybridMultilevel"/>
    <w:tmpl w:val="ED440D2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0" w15:restartNumberingAfterBreak="0">
    <w:nsid w:val="56FA05BC"/>
    <w:multiLevelType w:val="multilevel"/>
    <w:tmpl w:val="EFD2DE5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15:restartNumberingAfterBreak="0">
    <w:nsid w:val="575226EF"/>
    <w:multiLevelType w:val="multilevel"/>
    <w:tmpl w:val="45AA0FCE"/>
    <w:lvl w:ilvl="0">
      <w:start w:val="1"/>
      <w:numFmt w:val="decimal"/>
      <w:lvlText w:val="%1"/>
      <w:lvlJc w:val="left"/>
      <w:pPr>
        <w:tabs>
          <w:tab w:val="num" w:pos="720"/>
        </w:tabs>
        <w:ind w:left="720" w:hanging="720"/>
      </w:pPr>
      <w:rPr>
        <w:rFonts w:ascii="Benguiat Bk BT" w:hAnsi="Benguiat Bk BT" w:hint="default"/>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15:restartNumberingAfterBreak="0">
    <w:nsid w:val="5FFE59C0"/>
    <w:multiLevelType w:val="hybridMultilevel"/>
    <w:tmpl w:val="6DBEA118"/>
    <w:lvl w:ilvl="0" w:tplc="90661AF2">
      <w:start w:val="1"/>
      <w:numFmt w:val="lowerRoman"/>
      <w:lvlText w:val="(%1)"/>
      <w:lvlJc w:val="left"/>
      <w:pPr>
        <w:tabs>
          <w:tab w:val="num" w:pos="1080"/>
        </w:tabs>
        <w:ind w:left="1080" w:hanging="720"/>
      </w:pPr>
      <w:rPr>
        <w:rFonts w:hint="default"/>
      </w:rPr>
    </w:lvl>
    <w:lvl w:ilvl="1" w:tplc="A08A6016">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60253A09"/>
    <w:multiLevelType w:val="hybridMultilevel"/>
    <w:tmpl w:val="53822F6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623725A3"/>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5" w15:restartNumberingAfterBreak="0">
    <w:nsid w:val="694E1614"/>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15:restartNumberingAfterBreak="0">
    <w:nsid w:val="6DA81A84"/>
    <w:multiLevelType w:val="multilevel"/>
    <w:tmpl w:val="D9089B0C"/>
    <w:lvl w:ilvl="0">
      <w:start w:val="1"/>
      <w:numFmt w:val="decimal"/>
      <w:lvlText w:val="%1"/>
      <w:lvlJc w:val="left"/>
      <w:pPr>
        <w:tabs>
          <w:tab w:val="num" w:pos="720"/>
        </w:tabs>
        <w:ind w:left="720" w:hanging="720"/>
      </w:pPr>
      <w:rPr>
        <w:rFonts w:hint="default"/>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15:restartNumberingAfterBreak="0">
    <w:nsid w:val="75145A88"/>
    <w:multiLevelType w:val="multilevel"/>
    <w:tmpl w:val="8548BCE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15:restartNumberingAfterBreak="0">
    <w:nsid w:val="7C4D63CA"/>
    <w:multiLevelType w:val="hybridMultilevel"/>
    <w:tmpl w:val="F080F2A0"/>
    <w:lvl w:ilvl="0" w:tplc="319C98E4">
      <w:start w:val="1"/>
      <w:numFmt w:val="bullet"/>
      <w:pStyle w:val="ChecklistSimple"/>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E60765B"/>
    <w:multiLevelType w:val="multilevel"/>
    <w:tmpl w:val="ED5436C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1094060116">
    <w:abstractNumId w:val="17"/>
  </w:num>
  <w:num w:numId="2" w16cid:durableId="331419893">
    <w:abstractNumId w:val="10"/>
  </w:num>
  <w:num w:numId="3" w16cid:durableId="76826854">
    <w:abstractNumId w:val="19"/>
  </w:num>
  <w:num w:numId="4" w16cid:durableId="485362383">
    <w:abstractNumId w:val="9"/>
  </w:num>
  <w:num w:numId="5" w16cid:durableId="462356814">
    <w:abstractNumId w:val="7"/>
  </w:num>
  <w:num w:numId="6" w16cid:durableId="426772291">
    <w:abstractNumId w:val="6"/>
  </w:num>
  <w:num w:numId="7" w16cid:durableId="479465355">
    <w:abstractNumId w:val="5"/>
  </w:num>
  <w:num w:numId="8" w16cid:durableId="277378773">
    <w:abstractNumId w:val="4"/>
  </w:num>
  <w:num w:numId="9" w16cid:durableId="908274989">
    <w:abstractNumId w:val="8"/>
  </w:num>
  <w:num w:numId="10" w16cid:durableId="266548215">
    <w:abstractNumId w:val="3"/>
  </w:num>
  <w:num w:numId="11" w16cid:durableId="1248425420">
    <w:abstractNumId w:val="2"/>
  </w:num>
  <w:num w:numId="12" w16cid:durableId="195241899">
    <w:abstractNumId w:val="1"/>
  </w:num>
  <w:num w:numId="13" w16cid:durableId="716320800">
    <w:abstractNumId w:val="0"/>
  </w:num>
  <w:num w:numId="14" w16cid:durableId="826243679">
    <w:abstractNumId w:val="16"/>
  </w:num>
  <w:num w:numId="15" w16cid:durableId="2043941267">
    <w:abstractNumId w:val="20"/>
  </w:num>
  <w:num w:numId="16" w16cid:durableId="2098479562">
    <w:abstractNumId w:val="26"/>
  </w:num>
  <w:num w:numId="17" w16cid:durableId="560556158">
    <w:abstractNumId w:val="12"/>
  </w:num>
  <w:num w:numId="18" w16cid:durableId="1386564077">
    <w:abstractNumId w:val="25"/>
  </w:num>
  <w:num w:numId="19" w16cid:durableId="136848205">
    <w:abstractNumId w:val="24"/>
  </w:num>
  <w:num w:numId="20" w16cid:durableId="812210639">
    <w:abstractNumId w:val="21"/>
  </w:num>
  <w:num w:numId="21" w16cid:durableId="1308626290">
    <w:abstractNumId w:val="27"/>
  </w:num>
  <w:num w:numId="22" w16cid:durableId="2048601733">
    <w:abstractNumId w:val="14"/>
  </w:num>
  <w:num w:numId="23" w16cid:durableId="653066798">
    <w:abstractNumId w:val="11"/>
  </w:num>
  <w:num w:numId="24" w16cid:durableId="875507668">
    <w:abstractNumId w:val="29"/>
  </w:num>
  <w:num w:numId="25" w16cid:durableId="1076902478">
    <w:abstractNumId w:val="13"/>
  </w:num>
  <w:num w:numId="26" w16cid:durableId="334109172">
    <w:abstractNumId w:val="16"/>
  </w:num>
  <w:num w:numId="27" w16cid:durableId="813257623">
    <w:abstractNumId w:val="28"/>
  </w:num>
  <w:num w:numId="28" w16cid:durableId="1915045043">
    <w:abstractNumId w:val="16"/>
  </w:num>
  <w:num w:numId="29" w16cid:durableId="1759212362">
    <w:abstractNumId w:val="16"/>
  </w:num>
  <w:num w:numId="30" w16cid:durableId="252858181">
    <w:abstractNumId w:val="16"/>
  </w:num>
  <w:num w:numId="31" w16cid:durableId="1905527808">
    <w:abstractNumId w:val="16"/>
  </w:num>
  <w:num w:numId="32" w16cid:durableId="658849253">
    <w:abstractNumId w:val="16"/>
  </w:num>
  <w:num w:numId="33" w16cid:durableId="1555314025">
    <w:abstractNumId w:val="15"/>
  </w:num>
  <w:num w:numId="34" w16cid:durableId="2081898523">
    <w:abstractNumId w:val="16"/>
  </w:num>
  <w:num w:numId="35" w16cid:durableId="784154502">
    <w:abstractNumId w:val="22"/>
  </w:num>
  <w:num w:numId="36" w16cid:durableId="1746414459">
    <w:abstractNumId w:val="23"/>
  </w:num>
  <w:num w:numId="37" w16cid:durableId="133287465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2" w:allStyles="0" w:customStyles="1"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o0KBBAx4kDsHHgQYOvzUb9iAuSooWD8TfwSN68yX3ovfeS77/tyOWBnONgHMwFncqHNtOOo310EJCuiPm/OZag==" w:salt="XqLs3UGjwhgxFOYvYDzB8w=="/>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zQ0sjQ1MjUyNLUwsLRQ0lEKTi0uzszPAykwrAUANOwZaiwAAAA="/>
  </w:docVars>
  <w:rsids>
    <w:rsidRoot w:val="00082269"/>
    <w:rsid w:val="000010A4"/>
    <w:rsid w:val="0001392C"/>
    <w:rsid w:val="00016359"/>
    <w:rsid w:val="00022C29"/>
    <w:rsid w:val="00033B9E"/>
    <w:rsid w:val="000517B1"/>
    <w:rsid w:val="000525F5"/>
    <w:rsid w:val="00054796"/>
    <w:rsid w:val="00067BC5"/>
    <w:rsid w:val="00071367"/>
    <w:rsid w:val="00074B42"/>
    <w:rsid w:val="00076A61"/>
    <w:rsid w:val="00082269"/>
    <w:rsid w:val="000954C3"/>
    <w:rsid w:val="0009597E"/>
    <w:rsid w:val="0009727F"/>
    <w:rsid w:val="000B197D"/>
    <w:rsid w:val="000C350D"/>
    <w:rsid w:val="000D3AC5"/>
    <w:rsid w:val="000D5BB9"/>
    <w:rsid w:val="000E0115"/>
    <w:rsid w:val="000E17E9"/>
    <w:rsid w:val="000E4061"/>
    <w:rsid w:val="000F50F0"/>
    <w:rsid w:val="000F5C3C"/>
    <w:rsid w:val="000F7AE3"/>
    <w:rsid w:val="00126A31"/>
    <w:rsid w:val="00146366"/>
    <w:rsid w:val="00146425"/>
    <w:rsid w:val="0018031B"/>
    <w:rsid w:val="00194A43"/>
    <w:rsid w:val="00195EC9"/>
    <w:rsid w:val="001B446D"/>
    <w:rsid w:val="001B56EF"/>
    <w:rsid w:val="001B75F1"/>
    <w:rsid w:val="001E0418"/>
    <w:rsid w:val="001E224B"/>
    <w:rsid w:val="001E5DE6"/>
    <w:rsid w:val="001F14A0"/>
    <w:rsid w:val="00205329"/>
    <w:rsid w:val="00207594"/>
    <w:rsid w:val="00210381"/>
    <w:rsid w:val="00216761"/>
    <w:rsid w:val="002266CE"/>
    <w:rsid w:val="00256BBE"/>
    <w:rsid w:val="00261FD9"/>
    <w:rsid w:val="002670D5"/>
    <w:rsid w:val="002A1239"/>
    <w:rsid w:val="002B2711"/>
    <w:rsid w:val="002C1B69"/>
    <w:rsid w:val="002C5AEE"/>
    <w:rsid w:val="002D39C2"/>
    <w:rsid w:val="002D6F60"/>
    <w:rsid w:val="00303531"/>
    <w:rsid w:val="0030441F"/>
    <w:rsid w:val="00305112"/>
    <w:rsid w:val="003119B9"/>
    <w:rsid w:val="00312725"/>
    <w:rsid w:val="00321577"/>
    <w:rsid w:val="0032202F"/>
    <w:rsid w:val="00322A99"/>
    <w:rsid w:val="003279F1"/>
    <w:rsid w:val="003303DE"/>
    <w:rsid w:val="00332FA8"/>
    <w:rsid w:val="003341EC"/>
    <w:rsid w:val="003412F1"/>
    <w:rsid w:val="00344000"/>
    <w:rsid w:val="00346005"/>
    <w:rsid w:val="0034718D"/>
    <w:rsid w:val="003616C8"/>
    <w:rsid w:val="00363E0A"/>
    <w:rsid w:val="00364DB0"/>
    <w:rsid w:val="00365471"/>
    <w:rsid w:val="00365F73"/>
    <w:rsid w:val="00380737"/>
    <w:rsid w:val="00386CFF"/>
    <w:rsid w:val="00391EFD"/>
    <w:rsid w:val="003B1640"/>
    <w:rsid w:val="003B2A24"/>
    <w:rsid w:val="003B2C90"/>
    <w:rsid w:val="003B3979"/>
    <w:rsid w:val="003D6889"/>
    <w:rsid w:val="003E1AF6"/>
    <w:rsid w:val="003E6066"/>
    <w:rsid w:val="003F5B8E"/>
    <w:rsid w:val="004000E8"/>
    <w:rsid w:val="004113B3"/>
    <w:rsid w:val="00436538"/>
    <w:rsid w:val="0043754A"/>
    <w:rsid w:val="004407A1"/>
    <w:rsid w:val="0044299A"/>
    <w:rsid w:val="0044795A"/>
    <w:rsid w:val="0046138D"/>
    <w:rsid w:val="00490060"/>
    <w:rsid w:val="00496227"/>
    <w:rsid w:val="004A2C75"/>
    <w:rsid w:val="004A2F1F"/>
    <w:rsid w:val="004A6104"/>
    <w:rsid w:val="004B1377"/>
    <w:rsid w:val="004C34DA"/>
    <w:rsid w:val="004D2EA4"/>
    <w:rsid w:val="004D4477"/>
    <w:rsid w:val="004F1FDE"/>
    <w:rsid w:val="00507272"/>
    <w:rsid w:val="005324F4"/>
    <w:rsid w:val="005378AF"/>
    <w:rsid w:val="005540BA"/>
    <w:rsid w:val="00560B59"/>
    <w:rsid w:val="005A135E"/>
    <w:rsid w:val="005C69BE"/>
    <w:rsid w:val="005E3B18"/>
    <w:rsid w:val="005F20C5"/>
    <w:rsid w:val="005F29A4"/>
    <w:rsid w:val="0060042C"/>
    <w:rsid w:val="00610071"/>
    <w:rsid w:val="00610AC4"/>
    <w:rsid w:val="006111C6"/>
    <w:rsid w:val="00613601"/>
    <w:rsid w:val="00613E57"/>
    <w:rsid w:val="00624281"/>
    <w:rsid w:val="00632CA4"/>
    <w:rsid w:val="00646AA8"/>
    <w:rsid w:val="00660C0B"/>
    <w:rsid w:val="00662B81"/>
    <w:rsid w:val="00671482"/>
    <w:rsid w:val="00671933"/>
    <w:rsid w:val="0067355D"/>
    <w:rsid w:val="00686616"/>
    <w:rsid w:val="0069117E"/>
    <w:rsid w:val="0069311D"/>
    <w:rsid w:val="006A2B0E"/>
    <w:rsid w:val="006A387D"/>
    <w:rsid w:val="006A7F27"/>
    <w:rsid w:val="006B5988"/>
    <w:rsid w:val="006C2309"/>
    <w:rsid w:val="006C5ABD"/>
    <w:rsid w:val="006E0F09"/>
    <w:rsid w:val="006E5F6E"/>
    <w:rsid w:val="00700D32"/>
    <w:rsid w:val="0072457A"/>
    <w:rsid w:val="00733135"/>
    <w:rsid w:val="00743383"/>
    <w:rsid w:val="007451CF"/>
    <w:rsid w:val="00745F5A"/>
    <w:rsid w:val="00746AEB"/>
    <w:rsid w:val="00755189"/>
    <w:rsid w:val="00756C1D"/>
    <w:rsid w:val="00765CA8"/>
    <w:rsid w:val="007D6F69"/>
    <w:rsid w:val="007D79E9"/>
    <w:rsid w:val="007E1B19"/>
    <w:rsid w:val="007E47DA"/>
    <w:rsid w:val="0080710E"/>
    <w:rsid w:val="008326EE"/>
    <w:rsid w:val="008337DC"/>
    <w:rsid w:val="008351CA"/>
    <w:rsid w:val="00837738"/>
    <w:rsid w:val="00865474"/>
    <w:rsid w:val="008808A2"/>
    <w:rsid w:val="00887028"/>
    <w:rsid w:val="008A1891"/>
    <w:rsid w:val="008A1AAE"/>
    <w:rsid w:val="008A4D8D"/>
    <w:rsid w:val="008B4F60"/>
    <w:rsid w:val="008B5474"/>
    <w:rsid w:val="008B55EA"/>
    <w:rsid w:val="008B618A"/>
    <w:rsid w:val="008C3CDF"/>
    <w:rsid w:val="008E3F71"/>
    <w:rsid w:val="008F5702"/>
    <w:rsid w:val="00900A82"/>
    <w:rsid w:val="009108A6"/>
    <w:rsid w:val="0091264C"/>
    <w:rsid w:val="00913021"/>
    <w:rsid w:val="00926E9C"/>
    <w:rsid w:val="00943127"/>
    <w:rsid w:val="00944550"/>
    <w:rsid w:val="0094764B"/>
    <w:rsid w:val="00947754"/>
    <w:rsid w:val="00954232"/>
    <w:rsid w:val="00957024"/>
    <w:rsid w:val="0096682A"/>
    <w:rsid w:val="009871AF"/>
    <w:rsid w:val="0099741F"/>
    <w:rsid w:val="009A7791"/>
    <w:rsid w:val="009C5D67"/>
    <w:rsid w:val="009C7AF3"/>
    <w:rsid w:val="009E5E14"/>
    <w:rsid w:val="009E66FA"/>
    <w:rsid w:val="009F0D65"/>
    <w:rsid w:val="00A05445"/>
    <w:rsid w:val="00A071E5"/>
    <w:rsid w:val="00A1097D"/>
    <w:rsid w:val="00A136AE"/>
    <w:rsid w:val="00A17599"/>
    <w:rsid w:val="00A203E7"/>
    <w:rsid w:val="00A21516"/>
    <w:rsid w:val="00A300F7"/>
    <w:rsid w:val="00A44DF3"/>
    <w:rsid w:val="00A51ABB"/>
    <w:rsid w:val="00A6157C"/>
    <w:rsid w:val="00A63130"/>
    <w:rsid w:val="00A755F1"/>
    <w:rsid w:val="00A819AA"/>
    <w:rsid w:val="00A874C8"/>
    <w:rsid w:val="00A95105"/>
    <w:rsid w:val="00AB5B22"/>
    <w:rsid w:val="00AB6DC3"/>
    <w:rsid w:val="00AC574F"/>
    <w:rsid w:val="00AD1472"/>
    <w:rsid w:val="00AD4F01"/>
    <w:rsid w:val="00AD5394"/>
    <w:rsid w:val="00AE00D6"/>
    <w:rsid w:val="00AE1DBD"/>
    <w:rsid w:val="00AE2818"/>
    <w:rsid w:val="00AE2A4B"/>
    <w:rsid w:val="00AE45DB"/>
    <w:rsid w:val="00AE607A"/>
    <w:rsid w:val="00AF220B"/>
    <w:rsid w:val="00B014FE"/>
    <w:rsid w:val="00B0490B"/>
    <w:rsid w:val="00B0703F"/>
    <w:rsid w:val="00B10496"/>
    <w:rsid w:val="00B10E2A"/>
    <w:rsid w:val="00B20777"/>
    <w:rsid w:val="00B26971"/>
    <w:rsid w:val="00B4278A"/>
    <w:rsid w:val="00B43266"/>
    <w:rsid w:val="00B44D6E"/>
    <w:rsid w:val="00B52FC4"/>
    <w:rsid w:val="00B75607"/>
    <w:rsid w:val="00B84317"/>
    <w:rsid w:val="00B85461"/>
    <w:rsid w:val="00B8661C"/>
    <w:rsid w:val="00B86C18"/>
    <w:rsid w:val="00B977C9"/>
    <w:rsid w:val="00BA00A1"/>
    <w:rsid w:val="00BA405C"/>
    <w:rsid w:val="00BA554D"/>
    <w:rsid w:val="00BB1E07"/>
    <w:rsid w:val="00BC61D3"/>
    <w:rsid w:val="00BC7FDC"/>
    <w:rsid w:val="00BD0D2A"/>
    <w:rsid w:val="00BD4405"/>
    <w:rsid w:val="00BE0B19"/>
    <w:rsid w:val="00BE4F3A"/>
    <w:rsid w:val="00BE54A6"/>
    <w:rsid w:val="00BE6D93"/>
    <w:rsid w:val="00C0319E"/>
    <w:rsid w:val="00C04742"/>
    <w:rsid w:val="00C2478A"/>
    <w:rsid w:val="00C33969"/>
    <w:rsid w:val="00C54177"/>
    <w:rsid w:val="00C56545"/>
    <w:rsid w:val="00C93AEA"/>
    <w:rsid w:val="00CA43B1"/>
    <w:rsid w:val="00CA58D5"/>
    <w:rsid w:val="00CC3255"/>
    <w:rsid w:val="00CC6742"/>
    <w:rsid w:val="00CD1433"/>
    <w:rsid w:val="00CD5DFE"/>
    <w:rsid w:val="00CF2114"/>
    <w:rsid w:val="00CF6E62"/>
    <w:rsid w:val="00D035A3"/>
    <w:rsid w:val="00D054B6"/>
    <w:rsid w:val="00D10A06"/>
    <w:rsid w:val="00D224BF"/>
    <w:rsid w:val="00D22DBA"/>
    <w:rsid w:val="00D24FCC"/>
    <w:rsid w:val="00D256C3"/>
    <w:rsid w:val="00D36295"/>
    <w:rsid w:val="00D41DBE"/>
    <w:rsid w:val="00D44494"/>
    <w:rsid w:val="00D576FF"/>
    <w:rsid w:val="00D62543"/>
    <w:rsid w:val="00D62F46"/>
    <w:rsid w:val="00D70D71"/>
    <w:rsid w:val="00D80554"/>
    <w:rsid w:val="00D807FF"/>
    <w:rsid w:val="00D94A01"/>
    <w:rsid w:val="00D97463"/>
    <w:rsid w:val="00D97D77"/>
    <w:rsid w:val="00DA0D17"/>
    <w:rsid w:val="00DA1AFB"/>
    <w:rsid w:val="00DB5E94"/>
    <w:rsid w:val="00DC2F67"/>
    <w:rsid w:val="00DD0AD2"/>
    <w:rsid w:val="00DD4327"/>
    <w:rsid w:val="00DE587F"/>
    <w:rsid w:val="00DE7DC9"/>
    <w:rsid w:val="00DF4F1F"/>
    <w:rsid w:val="00DF6ACC"/>
    <w:rsid w:val="00E01CD3"/>
    <w:rsid w:val="00E0276C"/>
    <w:rsid w:val="00E042C0"/>
    <w:rsid w:val="00E13C14"/>
    <w:rsid w:val="00E22360"/>
    <w:rsid w:val="00E32616"/>
    <w:rsid w:val="00E42186"/>
    <w:rsid w:val="00E60954"/>
    <w:rsid w:val="00E64E79"/>
    <w:rsid w:val="00E67F9C"/>
    <w:rsid w:val="00E77BA3"/>
    <w:rsid w:val="00E83BA7"/>
    <w:rsid w:val="00E84BED"/>
    <w:rsid w:val="00E8517A"/>
    <w:rsid w:val="00E95BAD"/>
    <w:rsid w:val="00EB67B8"/>
    <w:rsid w:val="00ED2B42"/>
    <w:rsid w:val="00ED4F86"/>
    <w:rsid w:val="00EE2FD1"/>
    <w:rsid w:val="00EF1B36"/>
    <w:rsid w:val="00F00BC5"/>
    <w:rsid w:val="00F0455B"/>
    <w:rsid w:val="00F04721"/>
    <w:rsid w:val="00F133CB"/>
    <w:rsid w:val="00F53C7F"/>
    <w:rsid w:val="00F63439"/>
    <w:rsid w:val="00F638A7"/>
    <w:rsid w:val="00F75309"/>
    <w:rsid w:val="00F773C1"/>
    <w:rsid w:val="00F82702"/>
    <w:rsid w:val="00F86139"/>
    <w:rsid w:val="00F87210"/>
    <w:rsid w:val="00F90C29"/>
    <w:rsid w:val="00FB17DC"/>
    <w:rsid w:val="00FB5B56"/>
    <w:rsid w:val="00FB7796"/>
    <w:rsid w:val="00FD35BC"/>
    <w:rsid w:val="00FD7409"/>
    <w:rsid w:val="00FE0F6D"/>
    <w:rsid w:val="00FE1305"/>
    <w:rsid w:val="00FE7C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1C7711DD"/>
  <w15:docId w15:val="{7CE1748A-0AF9-4F23-9586-D91A61849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rsid w:val="00BE0B19"/>
    <w:pPr>
      <w:numPr>
        <w:numId w:val="34"/>
      </w:numPr>
      <w:tabs>
        <w:tab w:val="clear" w:pos="720"/>
        <w:tab w:val="left" w:pos="360"/>
      </w:tabs>
      <w:ind w:left="360" w:hanging="360"/>
    </w:pPr>
    <w:rPr>
      <w:b/>
    </w:rPr>
  </w:style>
  <w:style w:type="paragraph" w:customStyle="1" w:styleId="ChecklistLevel2">
    <w:name w:val="Checklist Level 2"/>
    <w:basedOn w:val="ChecklistLevel1"/>
    <w:rsid w:val="00BE0B19"/>
    <w:pPr>
      <w:numPr>
        <w:ilvl w:val="1"/>
      </w:numPr>
      <w:tabs>
        <w:tab w:val="clear" w:pos="360"/>
        <w:tab w:val="clear" w:pos="1080"/>
        <w:tab w:val="left" w:pos="720"/>
      </w:tabs>
      <w:ind w:left="720"/>
    </w:pPr>
    <w:rPr>
      <w:b w:val="0"/>
    </w:rPr>
  </w:style>
  <w:style w:type="paragraph" w:customStyle="1" w:styleId="ChecklistLevel3">
    <w:name w:val="Checklist Level 3"/>
    <w:basedOn w:val="ChecklistLevel2"/>
    <w:rsid w:val="00071367"/>
    <w:pPr>
      <w:numPr>
        <w:ilvl w:val="2"/>
      </w:numPr>
      <w:tabs>
        <w:tab w:val="clear" w:pos="720"/>
        <w:tab w:val="clear" w:pos="2268"/>
        <w:tab w:val="left" w:pos="1728"/>
      </w:tabs>
      <w:ind w:left="1728"/>
    </w:pPr>
  </w:style>
  <w:style w:type="paragraph" w:customStyle="1" w:styleId="ChecklistLevel4">
    <w:name w:val="Checklist Level 4"/>
    <w:basedOn w:val="ChecklistLevel3"/>
    <w:rsid w:val="00BE0B19"/>
    <w:pPr>
      <w:numPr>
        <w:ilvl w:val="3"/>
      </w:numPr>
      <w:tabs>
        <w:tab w:val="clear" w:pos="1728"/>
        <w:tab w:val="clear" w:pos="3744"/>
        <w:tab w:val="left" w:pos="3024"/>
      </w:tabs>
      <w:ind w:left="3024"/>
    </w:pPr>
  </w:style>
  <w:style w:type="character" w:customStyle="1" w:styleId="ChecklistLeader">
    <w:name w:val="Checklist Leader"/>
    <w:rsid w:val="00E042C0"/>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link w:val="EndnoteTextChar"/>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ChecklistLevel2"/>
    <w:rsid w:val="0046138D"/>
    <w:pPr>
      <w:numPr>
        <w:ilvl w:val="0"/>
        <w:numId w:val="27"/>
      </w:numPr>
    </w:pPr>
  </w:style>
  <w:style w:type="paragraph" w:customStyle="1" w:styleId="Default">
    <w:name w:val="Default"/>
    <w:rsid w:val="00756C1D"/>
    <w:pPr>
      <w:autoSpaceDE w:val="0"/>
      <w:autoSpaceDN w:val="0"/>
      <w:adjustRightInd w:val="0"/>
    </w:pPr>
    <w:rPr>
      <w:color w:val="000000"/>
      <w:sz w:val="24"/>
      <w:szCs w:val="24"/>
    </w:rPr>
  </w:style>
  <w:style w:type="paragraph" w:styleId="FootnoteText">
    <w:name w:val="footnote text"/>
    <w:basedOn w:val="Normal"/>
    <w:semiHidden/>
    <w:rsid w:val="00A17599"/>
    <w:rPr>
      <w:sz w:val="20"/>
      <w:szCs w:val="20"/>
    </w:rPr>
  </w:style>
  <w:style w:type="character" w:styleId="FootnoteReference">
    <w:name w:val="footnote reference"/>
    <w:semiHidden/>
    <w:rsid w:val="00A17599"/>
    <w:rPr>
      <w:vertAlign w:val="superscript"/>
    </w:rPr>
  </w:style>
  <w:style w:type="paragraph" w:customStyle="1" w:styleId="StatementLevel1">
    <w:name w:val="Statement Level 1"/>
    <w:basedOn w:val="ChecklistBasis"/>
    <w:link w:val="StatementLevel1Char"/>
    <w:rsid w:val="00646AA8"/>
  </w:style>
  <w:style w:type="character" w:customStyle="1" w:styleId="StatementLevel1Char">
    <w:name w:val="Statement Level 1 Char"/>
    <w:link w:val="StatementLevel1"/>
    <w:rsid w:val="00646AA8"/>
    <w:rPr>
      <w:rFonts w:ascii="Arial Narrow" w:hAnsi="Arial Narrow"/>
      <w:szCs w:val="24"/>
      <w:lang w:val="en-US" w:eastAsia="en-US" w:bidi="ar-SA"/>
    </w:rPr>
  </w:style>
  <w:style w:type="paragraph" w:customStyle="1" w:styleId="Yes-No">
    <w:name w:val="Yes-No"/>
    <w:basedOn w:val="StatementLevel1"/>
    <w:rsid w:val="00646AA8"/>
    <w:pPr>
      <w:tabs>
        <w:tab w:val="left" w:pos="720"/>
      </w:tabs>
    </w:pPr>
    <w:rPr>
      <w:b/>
    </w:rPr>
  </w:style>
  <w:style w:type="character" w:customStyle="1" w:styleId="ChecklistBasisChar">
    <w:name w:val="Checklist Basis Char"/>
    <w:link w:val="ChecklistBasis"/>
    <w:rsid w:val="009108A6"/>
    <w:rPr>
      <w:rFonts w:ascii="Arial Narrow" w:hAnsi="Arial Narrow"/>
      <w:szCs w:val="24"/>
      <w:lang w:val="en-US" w:eastAsia="en-US" w:bidi="ar-SA"/>
    </w:rPr>
  </w:style>
  <w:style w:type="paragraph" w:customStyle="1" w:styleId="CommentLevel1">
    <w:name w:val="Comment Level 1"/>
    <w:basedOn w:val="CommentLevel2"/>
    <w:rsid w:val="006A387D"/>
    <w:pPr>
      <w:ind w:left="0"/>
    </w:pPr>
  </w:style>
  <w:style w:type="paragraph" w:customStyle="1" w:styleId="SOPFooter">
    <w:name w:val="SOP Footer"/>
    <w:basedOn w:val="Normal"/>
    <w:rsid w:val="0044795A"/>
    <w:pPr>
      <w:jc w:val="center"/>
    </w:pPr>
    <w:rPr>
      <w:rFonts w:ascii="Arial" w:hAnsi="Arial" w:cs="Tahoma"/>
      <w:sz w:val="16"/>
      <w:szCs w:val="20"/>
    </w:rPr>
  </w:style>
  <w:style w:type="character" w:styleId="EndnoteReference">
    <w:name w:val="endnote reference"/>
    <w:rsid w:val="00C2478A"/>
    <w:rPr>
      <w:vertAlign w:val="superscript"/>
    </w:rPr>
  </w:style>
  <w:style w:type="character" w:customStyle="1" w:styleId="SOPLeader">
    <w:name w:val="SOP Leader"/>
    <w:rsid w:val="005A135E"/>
    <w:rPr>
      <w:rFonts w:ascii="Calibri" w:hAnsi="Calibri"/>
      <w:b/>
      <w:sz w:val="24"/>
    </w:rPr>
  </w:style>
  <w:style w:type="paragraph" w:customStyle="1" w:styleId="SOPName">
    <w:name w:val="SOP Name"/>
    <w:basedOn w:val="Normal"/>
    <w:rsid w:val="005A135E"/>
    <w:rPr>
      <w:rFonts w:ascii="Calibri" w:hAnsi="Calibri" w:cs="Tahoma"/>
      <w:szCs w:val="20"/>
    </w:rPr>
  </w:style>
  <w:style w:type="paragraph" w:customStyle="1" w:styleId="SOPTableHeader">
    <w:name w:val="SOP Table Header"/>
    <w:basedOn w:val="Normal"/>
    <w:rsid w:val="005A135E"/>
    <w:pPr>
      <w:jc w:val="center"/>
    </w:pPr>
    <w:rPr>
      <w:rFonts w:ascii="Calibri" w:hAnsi="Calibri" w:cs="Tahoma"/>
      <w:sz w:val="20"/>
      <w:szCs w:val="20"/>
    </w:rPr>
  </w:style>
  <w:style w:type="paragraph" w:customStyle="1" w:styleId="SOPTableEntry">
    <w:name w:val="SOP Table Entry"/>
    <w:basedOn w:val="SOPTableHeader"/>
    <w:rsid w:val="005A135E"/>
    <w:rPr>
      <w:sz w:val="18"/>
    </w:rPr>
  </w:style>
  <w:style w:type="paragraph" w:styleId="BalloonText">
    <w:name w:val="Balloon Text"/>
    <w:basedOn w:val="Normal"/>
    <w:link w:val="BalloonTextChar"/>
    <w:rsid w:val="000E17E9"/>
    <w:rPr>
      <w:rFonts w:ascii="Tahoma" w:hAnsi="Tahoma" w:cs="Tahoma"/>
      <w:sz w:val="16"/>
      <w:szCs w:val="16"/>
    </w:rPr>
  </w:style>
  <w:style w:type="character" w:customStyle="1" w:styleId="BalloonTextChar">
    <w:name w:val="Balloon Text Char"/>
    <w:link w:val="BalloonText"/>
    <w:rsid w:val="000E17E9"/>
    <w:rPr>
      <w:rFonts w:ascii="Tahoma" w:hAnsi="Tahoma" w:cs="Tahoma"/>
      <w:sz w:val="16"/>
      <w:szCs w:val="16"/>
    </w:rPr>
  </w:style>
  <w:style w:type="character" w:styleId="CommentReference">
    <w:name w:val="annotation reference"/>
    <w:rsid w:val="000E17E9"/>
    <w:rPr>
      <w:sz w:val="16"/>
      <w:szCs w:val="16"/>
    </w:rPr>
  </w:style>
  <w:style w:type="paragraph" w:styleId="CommentText">
    <w:name w:val="annotation text"/>
    <w:basedOn w:val="Normal"/>
    <w:link w:val="CommentTextChar"/>
    <w:rsid w:val="000E17E9"/>
    <w:rPr>
      <w:sz w:val="20"/>
      <w:szCs w:val="20"/>
    </w:rPr>
  </w:style>
  <w:style w:type="character" w:customStyle="1" w:styleId="CommentTextChar">
    <w:name w:val="Comment Text Char"/>
    <w:basedOn w:val="DefaultParagraphFont"/>
    <w:link w:val="CommentText"/>
    <w:rsid w:val="000E17E9"/>
  </w:style>
  <w:style w:type="paragraph" w:styleId="CommentSubject">
    <w:name w:val="annotation subject"/>
    <w:basedOn w:val="CommentText"/>
    <w:next w:val="CommentText"/>
    <w:link w:val="CommentSubjectChar"/>
    <w:rsid w:val="000E17E9"/>
    <w:rPr>
      <w:b/>
      <w:bCs/>
    </w:rPr>
  </w:style>
  <w:style w:type="character" w:customStyle="1" w:styleId="CommentSubjectChar">
    <w:name w:val="Comment Subject Char"/>
    <w:link w:val="CommentSubject"/>
    <w:rsid w:val="000E17E9"/>
    <w:rPr>
      <w:b/>
      <w:bCs/>
    </w:rPr>
  </w:style>
  <w:style w:type="character" w:customStyle="1" w:styleId="EndnoteTextChar">
    <w:name w:val="Endnote Text Char"/>
    <w:basedOn w:val="DefaultParagraphFont"/>
    <w:link w:val="EndnoteText"/>
    <w:semiHidden/>
    <w:rsid w:val="0043754A"/>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8" ma:contentTypeDescription="Create a new document." ma:contentTypeScope="" ma:versionID="a6efb4d18dfc5badcccc54508b6b4b95">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c801d7b4f8141da8b9ca0ec86732f87b"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0C72280-6152-4AA3-96F3-0251B869526E}">
  <ds:schemaRefs>
    <ds:schemaRef ds:uri="http://schemas.openxmlformats.org/officeDocument/2006/bibliography"/>
  </ds:schemaRefs>
</ds:datastoreItem>
</file>

<file path=customXml/itemProps2.xml><?xml version="1.0" encoding="utf-8"?>
<ds:datastoreItem xmlns:ds="http://schemas.openxmlformats.org/officeDocument/2006/customXml" ds:itemID="{C85E8FF3-9F61-49C7-BD63-2015D169A0BE}">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3.xml><?xml version="1.0" encoding="utf-8"?>
<ds:datastoreItem xmlns:ds="http://schemas.openxmlformats.org/officeDocument/2006/customXml" ds:itemID="{6D903880-BD4D-4978-B32C-A3AA5F919F3B}">
  <ds:schemaRefs>
    <ds:schemaRef ds:uri="http://schemas.microsoft.com/sharepoint/v3/contenttype/forms"/>
  </ds:schemaRefs>
</ds:datastoreItem>
</file>

<file path=customXml/itemProps4.xml><?xml version="1.0" encoding="utf-8"?>
<ds:datastoreItem xmlns:ds="http://schemas.openxmlformats.org/officeDocument/2006/customXml" ds:itemID="{3761B296-38A6-4E96-BDAF-07C385678B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662</Words>
  <Characters>3777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4431</CharactersWithSpaces>
  <SharedDoc>false</SharedDoc>
  <HLinks>
    <vt:vector size="12" baseType="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Edeth Maggie Engel</cp:lastModifiedBy>
  <cp:revision>3</cp:revision>
  <dcterms:created xsi:type="dcterms:W3CDTF">2019-03-08T19:51:00Z</dcterms:created>
  <dcterms:modified xsi:type="dcterms:W3CDTF">2025-01-23T15:01:00Z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ies>
</file>