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
        <w:gridCol w:w="656"/>
        <w:gridCol w:w="9682"/>
        <w:gridCol w:w="21"/>
      </w:tblGrid>
      <w:tr w:rsidR="00E05765" w:rsidRPr="00230994" w14:paraId="32436C7D" w14:textId="77777777" w:rsidTr="00435B12">
        <w:trPr>
          <w:gridAfter w:val="1"/>
          <w:wAfter w:w="21" w:type="dxa"/>
          <w:cantSplit/>
        </w:trPr>
        <w:tc>
          <w:tcPr>
            <w:tcW w:w="10769" w:type="dxa"/>
            <w:gridSpan w:val="3"/>
          </w:tcPr>
          <w:p w14:paraId="6DCB7B3B" w14:textId="77777777" w:rsidR="00E05765" w:rsidRPr="00230994" w:rsidRDefault="00E05765" w:rsidP="00435B12">
            <w:pPr>
              <w:pStyle w:val="ChecklistBasis"/>
            </w:pPr>
            <w:r w:rsidRPr="00230994">
              <w:t xml:space="preserve">The purpose of this worksheet is to provide support for IRB </w:t>
            </w:r>
            <w:r>
              <w:t xml:space="preserve">Office </w:t>
            </w:r>
            <w:r w:rsidRPr="00230994">
              <w:t xml:space="preserve">staff reviewing whether the IRB is appropriately composed. This worksheet </w:t>
            </w:r>
            <w:r>
              <w:t>may</w:t>
            </w:r>
            <w:r w:rsidRPr="00230994">
              <w:t xml:space="preserve"> be used</w:t>
            </w:r>
            <w:r>
              <w:t xml:space="preserve"> for guidance. I</w:t>
            </w:r>
            <w:r w:rsidRPr="00230994">
              <w:t xml:space="preserve">t does not need to be completed or retained. </w:t>
            </w:r>
          </w:p>
        </w:tc>
      </w:tr>
      <w:tr w:rsidR="00E05765" w:rsidRPr="00230994" w14:paraId="73E3FDC0" w14:textId="77777777" w:rsidTr="00435B12">
        <w:trPr>
          <w:gridAfter w:val="1"/>
          <w:wAfter w:w="21" w:type="dxa"/>
          <w:trHeight w:hRule="exact" w:val="72"/>
        </w:trPr>
        <w:tc>
          <w:tcPr>
            <w:tcW w:w="10769" w:type="dxa"/>
            <w:gridSpan w:val="3"/>
            <w:shd w:val="clear" w:color="auto" w:fill="000000"/>
          </w:tcPr>
          <w:p w14:paraId="5FA5BA2B" w14:textId="77777777" w:rsidR="00E05765" w:rsidRPr="00230994" w:rsidRDefault="00E05765" w:rsidP="00435B12"/>
        </w:tc>
      </w:tr>
      <w:tr w:rsidR="00E05765" w:rsidRPr="00230994" w14:paraId="3FD3D379" w14:textId="77777777" w:rsidTr="00435B12">
        <w:trPr>
          <w:gridAfter w:val="1"/>
          <w:wAfter w:w="21" w:type="dxa"/>
        </w:trPr>
        <w:tc>
          <w:tcPr>
            <w:tcW w:w="10769" w:type="dxa"/>
            <w:gridSpan w:val="3"/>
          </w:tcPr>
          <w:p w14:paraId="0C8AB1CE" w14:textId="77777777" w:rsidR="00E05765" w:rsidRPr="00230994" w:rsidRDefault="00E05765" w:rsidP="00E05765">
            <w:pPr>
              <w:pStyle w:val="ChecklistLevel1"/>
              <w:numPr>
                <w:ilvl w:val="0"/>
                <w:numId w:val="14"/>
              </w:numPr>
            </w:pPr>
            <w:r w:rsidRPr="00230994">
              <w:t xml:space="preserve">Objective Composition </w:t>
            </w:r>
            <w:r>
              <w:t xml:space="preserve">reflected in the roster </w:t>
            </w:r>
            <w:r w:rsidRPr="00D67221">
              <w:rPr>
                <w:b w:val="0"/>
              </w:rPr>
              <w:t>(</w:t>
            </w:r>
            <w:r>
              <w:rPr>
                <w:b w:val="0"/>
              </w:rPr>
              <w:t xml:space="preserve">Check if </w:t>
            </w:r>
            <w:r w:rsidRPr="00D67221">
              <w:t>“Yes</w:t>
            </w:r>
            <w:r>
              <w:t>”.</w:t>
            </w:r>
            <w:r>
              <w:rPr>
                <w:b w:val="0"/>
              </w:rPr>
              <w:t xml:space="preserve"> All must be checked)</w:t>
            </w:r>
          </w:p>
        </w:tc>
      </w:tr>
      <w:tr w:rsidR="00E05765" w:rsidRPr="00230994" w14:paraId="619D9820" w14:textId="77777777" w:rsidTr="00435B12">
        <w:tblPrEx>
          <w:tblCellMar>
            <w:left w:w="115" w:type="dxa"/>
            <w:right w:w="115" w:type="dxa"/>
          </w:tblCellMar>
        </w:tblPrEx>
        <w:trPr>
          <w:gridAfter w:val="1"/>
          <w:wAfter w:w="21" w:type="dxa"/>
          <w:cantSplit/>
        </w:trPr>
        <w:tc>
          <w:tcPr>
            <w:tcW w:w="431" w:type="dxa"/>
          </w:tcPr>
          <w:p w14:paraId="3C64A62B" w14:textId="77777777" w:rsidR="00E05765" w:rsidRDefault="00000000" w:rsidP="00435B12">
            <w:pPr>
              <w:pStyle w:val="Yes-No"/>
            </w:pPr>
            <w:sdt>
              <w:sdtPr>
                <w:id w:val="-692002952"/>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7C4797F5" w14:textId="77777777" w:rsidR="00E05765" w:rsidRPr="00230994" w:rsidRDefault="00E05765" w:rsidP="00435B12">
            <w:pPr>
              <w:pStyle w:val="StatementLevel1"/>
            </w:pPr>
            <w:r w:rsidRPr="00230994">
              <w:t>The IRB has at least five members, not counting alternate IRB members.</w:t>
            </w:r>
          </w:p>
        </w:tc>
      </w:tr>
      <w:tr w:rsidR="00E05765" w:rsidRPr="00230994" w14:paraId="37431296" w14:textId="77777777" w:rsidTr="00435B12">
        <w:tblPrEx>
          <w:tblCellMar>
            <w:left w:w="115" w:type="dxa"/>
            <w:right w:w="115" w:type="dxa"/>
          </w:tblCellMar>
        </w:tblPrEx>
        <w:trPr>
          <w:gridAfter w:val="1"/>
          <w:wAfter w:w="21" w:type="dxa"/>
          <w:cantSplit/>
        </w:trPr>
        <w:tc>
          <w:tcPr>
            <w:tcW w:w="431" w:type="dxa"/>
          </w:tcPr>
          <w:p w14:paraId="75E1E2DB" w14:textId="77777777" w:rsidR="00E05765" w:rsidRDefault="00000000" w:rsidP="00435B12">
            <w:pPr>
              <w:pStyle w:val="Yes-No"/>
            </w:pPr>
            <w:sdt>
              <w:sdtPr>
                <w:id w:val="-1661139172"/>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75C8E697" w14:textId="77777777" w:rsidR="00E05765" w:rsidRPr="00230994" w:rsidRDefault="00E05765" w:rsidP="00435B12">
            <w:pPr>
              <w:pStyle w:val="StatementLevel1"/>
            </w:pPr>
            <w:r w:rsidRPr="00230994">
              <w:t>The IRB does not consist entirely of men or entirely of women.</w:t>
            </w:r>
            <w:r>
              <w:t xml:space="preserve"> </w:t>
            </w:r>
            <w:r w:rsidRPr="00D84456">
              <w:rPr>
                <w:i/>
              </w:rPr>
              <w:t>[Pre-2018 Common Rule, FDA, and DOJ.]</w:t>
            </w:r>
          </w:p>
        </w:tc>
      </w:tr>
      <w:tr w:rsidR="00E05765" w:rsidRPr="00230994" w14:paraId="6D9D3BBB" w14:textId="77777777" w:rsidTr="00435B12">
        <w:tblPrEx>
          <w:tblCellMar>
            <w:left w:w="115" w:type="dxa"/>
            <w:right w:w="115" w:type="dxa"/>
          </w:tblCellMar>
        </w:tblPrEx>
        <w:trPr>
          <w:gridAfter w:val="1"/>
          <w:wAfter w:w="21" w:type="dxa"/>
          <w:cantSplit/>
        </w:trPr>
        <w:tc>
          <w:tcPr>
            <w:tcW w:w="431" w:type="dxa"/>
          </w:tcPr>
          <w:sdt>
            <w:sdtPr>
              <w:id w:val="-1135248521"/>
              <w14:checkbox>
                <w14:checked w14:val="0"/>
                <w14:checkedState w14:val="2612" w14:font="MS Gothic"/>
                <w14:uncheckedState w14:val="2610" w14:font="MS Gothic"/>
              </w14:checkbox>
            </w:sdtPr>
            <w:sdtContent>
              <w:p w14:paraId="232CD558" w14:textId="77777777" w:rsidR="00E05765" w:rsidRPr="00230994" w:rsidRDefault="00E05765" w:rsidP="00435B12">
                <w:pPr>
                  <w:pStyle w:val="Yes-No"/>
                </w:pPr>
                <w:r>
                  <w:rPr>
                    <w:rFonts w:ascii="MS Gothic" w:eastAsia="MS Gothic" w:hAnsi="MS Gothic" w:hint="eastAsia"/>
                  </w:rPr>
                  <w:t>☐</w:t>
                </w:r>
              </w:p>
            </w:sdtContent>
          </w:sdt>
        </w:tc>
        <w:tc>
          <w:tcPr>
            <w:tcW w:w="10338" w:type="dxa"/>
            <w:gridSpan w:val="2"/>
          </w:tcPr>
          <w:p w14:paraId="0A014413" w14:textId="77777777" w:rsidR="00E05765" w:rsidRPr="00230994" w:rsidRDefault="00E05765" w:rsidP="00435B12">
            <w:pPr>
              <w:pStyle w:val="StatementLevel1"/>
            </w:pPr>
            <w:r w:rsidRPr="00230994">
              <w:t>The IRB does not consist entirely of members of one profession.</w:t>
            </w:r>
            <w:r>
              <w:t xml:space="preserve"> </w:t>
            </w:r>
            <w:r w:rsidRPr="00D84456">
              <w:rPr>
                <w:i/>
              </w:rPr>
              <w:t>[Pre-2018 Common Rule, FDA, and DOJ.]</w:t>
            </w:r>
          </w:p>
        </w:tc>
      </w:tr>
      <w:tr w:rsidR="00E05765" w:rsidRPr="00230994" w14:paraId="2402D8ED" w14:textId="77777777" w:rsidTr="00435B12">
        <w:tblPrEx>
          <w:tblCellMar>
            <w:left w:w="115" w:type="dxa"/>
            <w:right w:w="115" w:type="dxa"/>
          </w:tblCellMar>
        </w:tblPrEx>
        <w:trPr>
          <w:gridAfter w:val="1"/>
          <w:wAfter w:w="21" w:type="dxa"/>
          <w:cantSplit/>
        </w:trPr>
        <w:tc>
          <w:tcPr>
            <w:tcW w:w="431" w:type="dxa"/>
          </w:tcPr>
          <w:sdt>
            <w:sdtPr>
              <w:id w:val="667370668"/>
              <w14:checkbox>
                <w14:checked w14:val="0"/>
                <w14:checkedState w14:val="2612" w14:font="MS Gothic"/>
                <w14:uncheckedState w14:val="2610" w14:font="MS Gothic"/>
              </w14:checkbox>
            </w:sdtPr>
            <w:sdtContent>
              <w:p w14:paraId="440962EE" w14:textId="77777777" w:rsidR="00E05765" w:rsidRPr="00230994" w:rsidRDefault="00E05765" w:rsidP="00435B12">
                <w:pPr>
                  <w:pStyle w:val="Yes-No"/>
                </w:pPr>
                <w:r>
                  <w:rPr>
                    <w:rFonts w:ascii="MS Gothic" w:eastAsia="MS Gothic" w:hAnsi="MS Gothic" w:hint="eastAsia"/>
                  </w:rPr>
                  <w:t>☐</w:t>
                </w:r>
              </w:p>
            </w:sdtContent>
          </w:sdt>
        </w:tc>
        <w:tc>
          <w:tcPr>
            <w:tcW w:w="10338" w:type="dxa"/>
            <w:gridSpan w:val="2"/>
          </w:tcPr>
          <w:p w14:paraId="372510D0" w14:textId="77777777" w:rsidR="00E05765" w:rsidRPr="00230994" w:rsidRDefault="00E05765" w:rsidP="00435B12">
            <w:pPr>
              <w:pStyle w:val="StatementLevel1"/>
            </w:pPr>
            <w:r w:rsidRPr="00230994">
              <w:t xml:space="preserve">The IRB has at least one member </w:t>
            </w:r>
            <w:r>
              <w:t xml:space="preserve">who </w:t>
            </w:r>
            <w:r w:rsidRPr="00230994">
              <w:t>has primary concerns in scientific areas.</w:t>
            </w:r>
          </w:p>
        </w:tc>
      </w:tr>
      <w:tr w:rsidR="00E05765" w:rsidRPr="00230994" w14:paraId="13DB9825" w14:textId="77777777" w:rsidTr="00435B12">
        <w:tblPrEx>
          <w:tblCellMar>
            <w:left w:w="115" w:type="dxa"/>
            <w:right w:w="115" w:type="dxa"/>
          </w:tblCellMar>
        </w:tblPrEx>
        <w:trPr>
          <w:gridAfter w:val="1"/>
          <w:wAfter w:w="21" w:type="dxa"/>
          <w:cantSplit/>
        </w:trPr>
        <w:tc>
          <w:tcPr>
            <w:tcW w:w="431" w:type="dxa"/>
          </w:tcPr>
          <w:sdt>
            <w:sdtPr>
              <w:id w:val="2040400309"/>
              <w14:checkbox>
                <w14:checked w14:val="0"/>
                <w14:checkedState w14:val="2612" w14:font="MS Gothic"/>
                <w14:uncheckedState w14:val="2610" w14:font="MS Gothic"/>
              </w14:checkbox>
            </w:sdtPr>
            <w:sdtContent>
              <w:p w14:paraId="1C48BC04" w14:textId="77777777" w:rsidR="00E05765" w:rsidRPr="00230994" w:rsidRDefault="00E05765" w:rsidP="00435B12">
                <w:pPr>
                  <w:pStyle w:val="Yes-No"/>
                </w:pPr>
                <w:r>
                  <w:rPr>
                    <w:rFonts w:ascii="MS Gothic" w:eastAsia="MS Gothic" w:hAnsi="MS Gothic" w:hint="eastAsia"/>
                  </w:rPr>
                  <w:t>☐</w:t>
                </w:r>
              </w:p>
            </w:sdtContent>
          </w:sdt>
        </w:tc>
        <w:tc>
          <w:tcPr>
            <w:tcW w:w="10338" w:type="dxa"/>
            <w:gridSpan w:val="2"/>
          </w:tcPr>
          <w:p w14:paraId="2D61969C" w14:textId="77777777" w:rsidR="00E05765" w:rsidRPr="00230994" w:rsidRDefault="00E05765" w:rsidP="00435B12">
            <w:pPr>
              <w:pStyle w:val="StatementLevel1"/>
            </w:pPr>
            <w:r w:rsidRPr="00230994">
              <w:t xml:space="preserve">The IRB has at least one member </w:t>
            </w:r>
            <w:r>
              <w:t xml:space="preserve">who </w:t>
            </w:r>
            <w:r w:rsidRPr="00230994">
              <w:t>has primary concerns in non-scientific areas.</w:t>
            </w:r>
          </w:p>
        </w:tc>
      </w:tr>
      <w:tr w:rsidR="00E05765" w:rsidRPr="00230994" w14:paraId="08CFD691" w14:textId="77777777" w:rsidTr="00435B12">
        <w:tblPrEx>
          <w:tblCellMar>
            <w:left w:w="115" w:type="dxa"/>
            <w:right w:w="115" w:type="dxa"/>
          </w:tblCellMar>
        </w:tblPrEx>
        <w:trPr>
          <w:gridAfter w:val="1"/>
          <w:wAfter w:w="21" w:type="dxa"/>
          <w:cantSplit/>
        </w:trPr>
        <w:tc>
          <w:tcPr>
            <w:tcW w:w="431" w:type="dxa"/>
          </w:tcPr>
          <w:sdt>
            <w:sdtPr>
              <w:id w:val="2110230076"/>
              <w14:checkbox>
                <w14:checked w14:val="0"/>
                <w14:checkedState w14:val="2612" w14:font="MS Gothic"/>
                <w14:uncheckedState w14:val="2610" w14:font="MS Gothic"/>
              </w14:checkbox>
            </w:sdtPr>
            <w:sdtContent>
              <w:p w14:paraId="6A688321" w14:textId="77777777" w:rsidR="00E05765" w:rsidRPr="00230994" w:rsidRDefault="00E05765" w:rsidP="00435B12">
                <w:pPr>
                  <w:pStyle w:val="Yes-No"/>
                </w:pPr>
                <w:r>
                  <w:rPr>
                    <w:rFonts w:ascii="MS Gothic" w:eastAsia="MS Gothic" w:hAnsi="MS Gothic" w:hint="eastAsia"/>
                  </w:rPr>
                  <w:t>☐</w:t>
                </w:r>
              </w:p>
            </w:sdtContent>
          </w:sdt>
        </w:tc>
        <w:tc>
          <w:tcPr>
            <w:tcW w:w="10338" w:type="dxa"/>
            <w:gridSpan w:val="2"/>
          </w:tcPr>
          <w:p w14:paraId="467B71F6" w14:textId="77777777" w:rsidR="00E05765" w:rsidRPr="00230994" w:rsidRDefault="00E05765" w:rsidP="00435B12">
            <w:pPr>
              <w:pStyle w:val="StatementLevel1"/>
            </w:pPr>
            <w:r w:rsidRPr="00230994">
              <w:t xml:space="preserve">The IRB has at least one member who is unaffiliated with the institution and whose </w:t>
            </w:r>
            <w:r w:rsidRPr="00230994">
              <w:rPr>
                <w:u w:val="double"/>
              </w:rPr>
              <w:t>Immediate Family</w:t>
            </w:r>
            <w:r w:rsidRPr="00230994">
              <w:t xml:space="preserve"> is unaffiliated with the institution.</w:t>
            </w:r>
          </w:p>
        </w:tc>
      </w:tr>
      <w:tr w:rsidR="00E05765" w:rsidRPr="00230994" w14:paraId="1ABF12B4" w14:textId="77777777" w:rsidTr="00435B12">
        <w:trPr>
          <w:gridAfter w:val="1"/>
          <w:wAfter w:w="21" w:type="dxa"/>
          <w:trHeight w:hRule="exact" w:val="72"/>
        </w:trPr>
        <w:tc>
          <w:tcPr>
            <w:tcW w:w="10769" w:type="dxa"/>
            <w:gridSpan w:val="3"/>
            <w:shd w:val="clear" w:color="auto" w:fill="000000"/>
          </w:tcPr>
          <w:p w14:paraId="2867373E" w14:textId="77777777" w:rsidR="00E05765" w:rsidRPr="00230994" w:rsidRDefault="00E05765" w:rsidP="00435B12"/>
        </w:tc>
      </w:tr>
      <w:tr w:rsidR="00E05765" w:rsidRPr="00230994" w14:paraId="5AF2EE5F" w14:textId="77777777" w:rsidTr="00435B12">
        <w:trPr>
          <w:gridAfter w:val="1"/>
          <w:wAfter w:w="21" w:type="dxa"/>
        </w:trPr>
        <w:tc>
          <w:tcPr>
            <w:tcW w:w="10769" w:type="dxa"/>
            <w:gridSpan w:val="3"/>
          </w:tcPr>
          <w:p w14:paraId="2F3D3A50" w14:textId="77777777" w:rsidR="00E05765" w:rsidRPr="00230994" w:rsidRDefault="00E05765" w:rsidP="00E05765">
            <w:pPr>
              <w:pStyle w:val="ChecklistLevel1"/>
              <w:numPr>
                <w:ilvl w:val="0"/>
                <w:numId w:val="14"/>
              </w:numPr>
            </w:pPr>
            <w:r w:rsidRPr="00230994">
              <w:t xml:space="preserve">Subjective Composition </w:t>
            </w:r>
            <w:r w:rsidRPr="00D67221">
              <w:rPr>
                <w:b w:val="0"/>
              </w:rPr>
              <w:t>(</w:t>
            </w:r>
            <w:r>
              <w:rPr>
                <w:b w:val="0"/>
              </w:rPr>
              <w:t xml:space="preserve">Check if </w:t>
            </w:r>
            <w:r w:rsidRPr="00D67221">
              <w:t>“Yes</w:t>
            </w:r>
            <w:r>
              <w:t>”.</w:t>
            </w:r>
            <w:r>
              <w:rPr>
                <w:b w:val="0"/>
              </w:rPr>
              <w:t xml:space="preserve"> All must be checked)</w:t>
            </w:r>
          </w:p>
        </w:tc>
      </w:tr>
      <w:tr w:rsidR="00E05765" w:rsidRPr="00230994" w14:paraId="1E081EEB" w14:textId="77777777" w:rsidTr="00435B12">
        <w:tblPrEx>
          <w:tblCellMar>
            <w:left w:w="115" w:type="dxa"/>
            <w:right w:w="115" w:type="dxa"/>
          </w:tblCellMar>
        </w:tblPrEx>
        <w:trPr>
          <w:gridAfter w:val="1"/>
          <w:wAfter w:w="21" w:type="dxa"/>
          <w:cantSplit/>
        </w:trPr>
        <w:tc>
          <w:tcPr>
            <w:tcW w:w="431" w:type="dxa"/>
          </w:tcPr>
          <w:p w14:paraId="34AF8E26" w14:textId="77777777" w:rsidR="00E05765" w:rsidRPr="00230994" w:rsidRDefault="00000000" w:rsidP="00435B12">
            <w:pPr>
              <w:pStyle w:val="Yes-No"/>
            </w:pPr>
            <w:sdt>
              <w:sdtPr>
                <w:id w:val="998005826"/>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4DED2743" w14:textId="09B65662" w:rsidR="00E05765" w:rsidRPr="00230994" w:rsidRDefault="00E05765" w:rsidP="00435B12">
            <w:pPr>
              <w:pStyle w:val="StatementLevel1"/>
            </w:pPr>
            <w:r w:rsidRPr="00230994">
              <w:t xml:space="preserve">The qualifications of alternate members are comparable to the </w:t>
            </w:r>
            <w:r w:rsidR="004D638C">
              <w:t>regular</w:t>
            </w:r>
            <w:r w:rsidRPr="00230994">
              <w:t xml:space="preserve"> member to be replaced.</w:t>
            </w:r>
          </w:p>
        </w:tc>
      </w:tr>
      <w:tr w:rsidR="00E05765" w:rsidRPr="00230994" w14:paraId="17B54215" w14:textId="77777777" w:rsidTr="00435B12">
        <w:tblPrEx>
          <w:tblCellMar>
            <w:left w:w="115" w:type="dxa"/>
            <w:right w:w="115" w:type="dxa"/>
          </w:tblCellMar>
        </w:tblPrEx>
        <w:trPr>
          <w:gridAfter w:val="1"/>
          <w:wAfter w:w="21" w:type="dxa"/>
          <w:cantSplit/>
        </w:trPr>
        <w:tc>
          <w:tcPr>
            <w:tcW w:w="431" w:type="dxa"/>
          </w:tcPr>
          <w:p w14:paraId="3896CE3A" w14:textId="77777777" w:rsidR="00E05765" w:rsidRPr="00230994" w:rsidRDefault="00000000" w:rsidP="00435B12">
            <w:pPr>
              <w:pStyle w:val="Yes-No"/>
            </w:pPr>
            <w:sdt>
              <w:sdtPr>
                <w:id w:val="-1846004772"/>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0C724B09" w14:textId="77777777" w:rsidR="00E05765" w:rsidRPr="00230994" w:rsidRDefault="00E05765" w:rsidP="00435B12">
            <w:pPr>
              <w:pStyle w:val="StatementLevel1"/>
            </w:pPr>
            <w:r w:rsidRPr="00230994">
              <w:t>The members have varying backgrounds to promote complete and adequate review of research activities commonly reviewed.</w:t>
            </w:r>
          </w:p>
        </w:tc>
      </w:tr>
      <w:tr w:rsidR="00E05765" w:rsidRPr="00230994" w14:paraId="5524781B" w14:textId="77777777" w:rsidTr="00435B12">
        <w:tblPrEx>
          <w:tblCellMar>
            <w:left w:w="115" w:type="dxa"/>
            <w:right w:w="115" w:type="dxa"/>
          </w:tblCellMar>
        </w:tblPrEx>
        <w:trPr>
          <w:gridAfter w:val="1"/>
          <w:wAfter w:w="21" w:type="dxa"/>
          <w:cantSplit/>
        </w:trPr>
        <w:tc>
          <w:tcPr>
            <w:tcW w:w="431" w:type="dxa"/>
          </w:tcPr>
          <w:p w14:paraId="1FB4E0BE" w14:textId="77777777" w:rsidR="00E05765" w:rsidRDefault="00E05765" w:rsidP="00435B12">
            <w:pPr>
              <w:pStyle w:val="Yes-No"/>
            </w:pPr>
          </w:p>
          <w:p w14:paraId="791EACF1" w14:textId="77777777" w:rsidR="00E05765" w:rsidRPr="00230994" w:rsidRDefault="00000000" w:rsidP="00435B12">
            <w:pPr>
              <w:pStyle w:val="Yes-No"/>
            </w:pPr>
            <w:sdt>
              <w:sdtPr>
                <w:id w:val="448363581"/>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28DD842D" w14:textId="77777777" w:rsidR="00E05765" w:rsidRPr="00230994" w:rsidRDefault="00E05765" w:rsidP="00435B12">
            <w:pPr>
              <w:pStyle w:val="ExplanationLevel2"/>
              <w:ind w:left="0"/>
            </w:pPr>
            <w:r w:rsidRPr="00230994">
              <w:t xml:space="preserve">The IRB is sufficiently qualified through its experience, expertise, diversity in terms of race, gender, cultural backgrounds, and sensitivity to such issues as community attitudes to promote respect for its advice and counsel in safeguarding the rights and welfare of </w:t>
            </w:r>
            <w:r w:rsidRPr="00230994">
              <w:rPr>
                <w:u w:val="double"/>
              </w:rPr>
              <w:t>Human Subjects</w:t>
            </w:r>
            <w:r w:rsidRPr="00230994">
              <w:t>.</w:t>
            </w:r>
          </w:p>
        </w:tc>
      </w:tr>
      <w:tr w:rsidR="00E05765" w:rsidRPr="00230994" w14:paraId="65158245" w14:textId="77777777" w:rsidTr="00435B12">
        <w:tblPrEx>
          <w:tblCellMar>
            <w:left w:w="115" w:type="dxa"/>
            <w:right w:w="115" w:type="dxa"/>
          </w:tblCellMar>
        </w:tblPrEx>
        <w:trPr>
          <w:gridAfter w:val="1"/>
          <w:wAfter w:w="21" w:type="dxa"/>
          <w:cantSplit/>
        </w:trPr>
        <w:tc>
          <w:tcPr>
            <w:tcW w:w="431" w:type="dxa"/>
          </w:tcPr>
          <w:p w14:paraId="732081C4" w14:textId="77777777" w:rsidR="00E05765" w:rsidRPr="00230994" w:rsidRDefault="00000000" w:rsidP="00435B12">
            <w:pPr>
              <w:pStyle w:val="Yes-No"/>
            </w:pPr>
            <w:sdt>
              <w:sdtPr>
                <w:id w:val="-1577517286"/>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411F33DD" w14:textId="77777777" w:rsidR="00E05765" w:rsidRPr="00230994" w:rsidRDefault="00E05765" w:rsidP="00435B12">
            <w:pPr>
              <w:pStyle w:val="StatementLevel1"/>
            </w:pPr>
            <w:r w:rsidRPr="00230994">
              <w:t xml:space="preserve">The IRB includes persons knowledgeable of institutional commitments and regulations, applicable law, and standards of professional conduct and practice and </w:t>
            </w:r>
            <w:proofErr w:type="gramStart"/>
            <w:r w:rsidRPr="00230994">
              <w:t>has the ability to</w:t>
            </w:r>
            <w:proofErr w:type="gramEnd"/>
            <w:r w:rsidRPr="00230994">
              <w:t xml:space="preserve"> ascertain the acceptability of proposed research in terms of these areas.</w:t>
            </w:r>
          </w:p>
        </w:tc>
      </w:tr>
      <w:tr w:rsidR="00E05765" w:rsidRPr="00230994" w14:paraId="6CCEDFBD" w14:textId="77777777" w:rsidTr="00435B12">
        <w:tblPrEx>
          <w:tblCellMar>
            <w:left w:w="115" w:type="dxa"/>
            <w:right w:w="115" w:type="dxa"/>
          </w:tblCellMar>
        </w:tblPrEx>
        <w:trPr>
          <w:gridAfter w:val="1"/>
          <w:wAfter w:w="21" w:type="dxa"/>
          <w:cantSplit/>
        </w:trPr>
        <w:tc>
          <w:tcPr>
            <w:tcW w:w="431" w:type="dxa"/>
          </w:tcPr>
          <w:p w14:paraId="05337ADE" w14:textId="77777777" w:rsidR="00E05765" w:rsidRPr="00230994" w:rsidRDefault="00000000" w:rsidP="00435B12">
            <w:pPr>
              <w:pStyle w:val="Yes-No"/>
            </w:pPr>
            <w:sdt>
              <w:sdtPr>
                <w:id w:val="879357415"/>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22FD5C69" w14:textId="77777777" w:rsidR="00E05765" w:rsidRPr="00230994" w:rsidRDefault="00E05765" w:rsidP="00435B12">
            <w:pPr>
              <w:pStyle w:val="StatementLevel1"/>
            </w:pPr>
            <w:r w:rsidRPr="00230994">
              <w:t xml:space="preserve">The IRB </w:t>
            </w:r>
            <w:proofErr w:type="gramStart"/>
            <w:r w:rsidRPr="00230994">
              <w:t>has the ability to</w:t>
            </w:r>
            <w:proofErr w:type="gramEnd"/>
            <w:r w:rsidRPr="00230994">
              <w:t xml:space="preserve"> ascertain the acceptability of proposed research in terms of institutional commitments</w:t>
            </w:r>
            <w:r>
              <w:t xml:space="preserve"> (including policies and resources)</w:t>
            </w:r>
            <w:r w:rsidRPr="00230994">
              <w:t xml:space="preserve"> and regulations, applicable law, and standards of professional conduct and practice.</w:t>
            </w:r>
          </w:p>
        </w:tc>
      </w:tr>
      <w:tr w:rsidR="00E05765" w:rsidRPr="00230994" w14:paraId="3F40D8BB" w14:textId="77777777" w:rsidTr="00435B12">
        <w:tblPrEx>
          <w:tblCellMar>
            <w:left w:w="115" w:type="dxa"/>
            <w:right w:w="115" w:type="dxa"/>
          </w:tblCellMar>
        </w:tblPrEx>
        <w:trPr>
          <w:gridAfter w:val="1"/>
          <w:wAfter w:w="21" w:type="dxa"/>
          <w:cantSplit/>
        </w:trPr>
        <w:tc>
          <w:tcPr>
            <w:tcW w:w="431" w:type="dxa"/>
          </w:tcPr>
          <w:p w14:paraId="576A4D52" w14:textId="77777777" w:rsidR="00E05765" w:rsidRPr="00230994" w:rsidRDefault="00000000" w:rsidP="00435B12">
            <w:pPr>
              <w:pStyle w:val="Yes-No"/>
            </w:pPr>
            <w:sdt>
              <w:sdtPr>
                <w:id w:val="-1043822141"/>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24251FC7" w14:textId="77777777" w:rsidR="00E05765" w:rsidRPr="00230994" w:rsidRDefault="00E05765" w:rsidP="00435B12">
            <w:pPr>
              <w:pStyle w:val="StatementLevel1"/>
            </w:pPr>
            <w:r w:rsidRPr="00230994">
              <w:rPr>
                <w:szCs w:val="23"/>
              </w:rPr>
              <w:t>The IRB possesses the professional competence necessary to review research activities.</w:t>
            </w:r>
          </w:p>
        </w:tc>
      </w:tr>
      <w:tr w:rsidR="00E05765" w:rsidRPr="00230994" w14:paraId="2428CAA4" w14:textId="77777777" w:rsidTr="00435B12">
        <w:tblPrEx>
          <w:tblCellMar>
            <w:left w:w="115" w:type="dxa"/>
            <w:right w:w="115" w:type="dxa"/>
          </w:tblCellMar>
        </w:tblPrEx>
        <w:trPr>
          <w:gridAfter w:val="1"/>
          <w:wAfter w:w="21" w:type="dxa"/>
          <w:cantSplit/>
        </w:trPr>
        <w:tc>
          <w:tcPr>
            <w:tcW w:w="431" w:type="dxa"/>
          </w:tcPr>
          <w:p w14:paraId="35C743B1" w14:textId="77777777" w:rsidR="00E05765" w:rsidRPr="00230994" w:rsidRDefault="00000000" w:rsidP="00435B12">
            <w:pPr>
              <w:pStyle w:val="Yes-No"/>
            </w:pPr>
            <w:sdt>
              <w:sdtPr>
                <w:id w:val="-506598010"/>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387CBB43" w14:textId="77777777" w:rsidR="00E05765" w:rsidRPr="00230994" w:rsidRDefault="00E05765" w:rsidP="00435B12">
            <w:pPr>
              <w:pStyle w:val="StatementLevel1"/>
            </w:pPr>
            <w:r w:rsidRPr="00D84456">
              <w:t>If the IRB regularly reviews research that involves a category of subjects</w:t>
            </w:r>
            <w:r>
              <w:t xml:space="preserve"> that is vulnerable to coercion or undue </w:t>
            </w:r>
            <w:proofErr w:type="gramStart"/>
            <w:r>
              <w:t>influence;</w:t>
            </w:r>
            <w:proofErr w:type="gramEnd"/>
            <w:r>
              <w:t xml:space="preserve"> such as children, prisoners, individuals with impaired decision-making capacity, or economically or educationally disadvantaged persons;</w:t>
            </w:r>
            <w:r w:rsidRPr="00D84456">
              <w:t xml:space="preserve"> the IRB includes one or more individuals who are knowledgeable about and experienced in working with th</w:t>
            </w:r>
            <w:r>
              <w:t>ese categories of</w:t>
            </w:r>
            <w:r w:rsidRPr="00D84456">
              <w:t xml:space="preserve"> subjects.</w:t>
            </w:r>
          </w:p>
        </w:tc>
      </w:tr>
      <w:tr w:rsidR="00E05765" w:rsidRPr="00230994" w14:paraId="2EE39462" w14:textId="77777777" w:rsidTr="00435B12">
        <w:tblPrEx>
          <w:tblCellMar>
            <w:left w:w="115" w:type="dxa"/>
            <w:right w:w="115" w:type="dxa"/>
          </w:tblCellMar>
        </w:tblPrEx>
        <w:trPr>
          <w:gridAfter w:val="1"/>
          <w:wAfter w:w="21" w:type="dxa"/>
          <w:cantSplit/>
        </w:trPr>
        <w:tc>
          <w:tcPr>
            <w:tcW w:w="431" w:type="dxa"/>
          </w:tcPr>
          <w:p w14:paraId="4BF2AC20" w14:textId="77777777" w:rsidR="00E05765" w:rsidRPr="00230994" w:rsidRDefault="00000000" w:rsidP="00435B12">
            <w:pPr>
              <w:pStyle w:val="Yes-No"/>
            </w:pPr>
            <w:sdt>
              <w:sdtPr>
                <w:id w:val="-1322275146"/>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37C22A75" w14:textId="77777777" w:rsidR="00E05765" w:rsidRPr="00230994" w:rsidRDefault="00E05765" w:rsidP="00435B12">
            <w:pPr>
              <w:pStyle w:val="StatementLevel1"/>
            </w:pPr>
            <w:r w:rsidRPr="00230994">
              <w:t>The IRB has at least one member who represents the perspective of research subjects.</w:t>
            </w:r>
          </w:p>
        </w:tc>
      </w:tr>
      <w:tr w:rsidR="00E05765" w:rsidRPr="00230994" w14:paraId="6F0D7621" w14:textId="77777777" w:rsidTr="00435B12">
        <w:tblPrEx>
          <w:tblCellMar>
            <w:left w:w="115" w:type="dxa"/>
            <w:right w:w="115" w:type="dxa"/>
          </w:tblCellMar>
        </w:tblPrEx>
        <w:trPr>
          <w:gridAfter w:val="1"/>
          <w:wAfter w:w="21" w:type="dxa"/>
          <w:cantSplit/>
        </w:trPr>
        <w:tc>
          <w:tcPr>
            <w:tcW w:w="431" w:type="dxa"/>
          </w:tcPr>
          <w:p w14:paraId="6BC0512F" w14:textId="77777777" w:rsidR="00E05765" w:rsidRPr="00230994" w:rsidRDefault="00000000" w:rsidP="00435B12">
            <w:pPr>
              <w:pStyle w:val="Yes-No"/>
            </w:pPr>
            <w:sdt>
              <w:sdtPr>
                <w:id w:val="1523430111"/>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4BF77342" w14:textId="77777777" w:rsidR="00E05765" w:rsidRPr="00230994" w:rsidRDefault="00E05765" w:rsidP="00435B12">
            <w:pPr>
              <w:pStyle w:val="StatementLevel1"/>
            </w:pPr>
            <w:r w:rsidRPr="00230994">
              <w:t>The IRB has no members responsible for business development.</w:t>
            </w:r>
          </w:p>
        </w:tc>
      </w:tr>
      <w:tr w:rsidR="00E05765" w:rsidRPr="00230994" w14:paraId="4F0F73C1" w14:textId="77777777" w:rsidTr="00435B12">
        <w:tblPrEx>
          <w:tblCellMar>
            <w:left w:w="115" w:type="dxa"/>
            <w:right w:w="115" w:type="dxa"/>
          </w:tblCellMar>
        </w:tblPrEx>
        <w:trPr>
          <w:gridAfter w:val="1"/>
          <w:wAfter w:w="21" w:type="dxa"/>
          <w:cantSplit/>
        </w:trPr>
        <w:tc>
          <w:tcPr>
            <w:tcW w:w="431" w:type="dxa"/>
          </w:tcPr>
          <w:p w14:paraId="7279B0F1" w14:textId="77777777" w:rsidR="00E05765" w:rsidRPr="00230994" w:rsidRDefault="00000000" w:rsidP="00435B12">
            <w:pPr>
              <w:pStyle w:val="Yes-No"/>
            </w:pPr>
            <w:sdt>
              <w:sdtPr>
                <w:id w:val="-246809838"/>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r w:rsidR="00E05765" w:rsidRPr="00230994">
              <w:t xml:space="preserve"> </w:t>
            </w:r>
          </w:p>
        </w:tc>
        <w:tc>
          <w:tcPr>
            <w:tcW w:w="10338" w:type="dxa"/>
            <w:gridSpan w:val="2"/>
          </w:tcPr>
          <w:p w14:paraId="41860F8D" w14:textId="77777777" w:rsidR="00E05765" w:rsidRPr="00230994" w:rsidRDefault="00E05765" w:rsidP="00435B12">
            <w:pPr>
              <w:pStyle w:val="StatementLevel1"/>
            </w:pPr>
            <w:r w:rsidRPr="00230994">
              <w:t>The IRB has no members that own equity in the organization.</w:t>
            </w:r>
          </w:p>
        </w:tc>
      </w:tr>
      <w:tr w:rsidR="00E05765" w:rsidRPr="00230994" w14:paraId="780B3720" w14:textId="77777777" w:rsidTr="00435B12">
        <w:trPr>
          <w:gridAfter w:val="1"/>
          <w:wAfter w:w="21" w:type="dxa"/>
          <w:trHeight w:hRule="exact" w:val="72"/>
        </w:trPr>
        <w:tc>
          <w:tcPr>
            <w:tcW w:w="10769" w:type="dxa"/>
            <w:gridSpan w:val="3"/>
            <w:shd w:val="clear" w:color="auto" w:fill="000000"/>
          </w:tcPr>
          <w:p w14:paraId="1ED8A3A8" w14:textId="77777777" w:rsidR="00E05765" w:rsidRPr="00230994" w:rsidRDefault="00E05765" w:rsidP="00435B12"/>
        </w:tc>
      </w:tr>
      <w:tr w:rsidR="00E05765" w:rsidRPr="00230994" w14:paraId="22F589CE" w14:textId="77777777" w:rsidTr="00435B12">
        <w:trPr>
          <w:gridAfter w:val="1"/>
          <w:wAfter w:w="21" w:type="dxa"/>
        </w:trPr>
        <w:tc>
          <w:tcPr>
            <w:tcW w:w="10769" w:type="dxa"/>
            <w:gridSpan w:val="3"/>
          </w:tcPr>
          <w:p w14:paraId="614EB152" w14:textId="77777777" w:rsidR="00E05765" w:rsidRPr="00230994" w:rsidRDefault="00E05765" w:rsidP="00E05765">
            <w:pPr>
              <w:pStyle w:val="ChecklistLevel1"/>
              <w:numPr>
                <w:ilvl w:val="0"/>
                <w:numId w:val="14"/>
              </w:numPr>
            </w:pPr>
            <w:r w:rsidRPr="00230994">
              <w:t>Additional Requirements</w:t>
            </w:r>
            <w:r w:rsidRPr="00230994">
              <w:rPr>
                <w:b w:val="0"/>
              </w:rPr>
              <w:t xml:space="preserve"> </w:t>
            </w:r>
            <w:r w:rsidRPr="00D67221">
              <w:rPr>
                <w:b w:val="0"/>
              </w:rPr>
              <w:t>(</w:t>
            </w:r>
            <w:r>
              <w:rPr>
                <w:b w:val="0"/>
              </w:rPr>
              <w:t xml:space="preserve">Check if </w:t>
            </w:r>
            <w:r w:rsidRPr="00D67221">
              <w:t>“Yes</w:t>
            </w:r>
            <w:r>
              <w:t>”.</w:t>
            </w:r>
            <w:r>
              <w:rPr>
                <w:b w:val="0"/>
              </w:rPr>
              <w:t xml:space="preserve"> All must be checked)</w:t>
            </w:r>
          </w:p>
        </w:tc>
      </w:tr>
      <w:tr w:rsidR="00E05765" w:rsidRPr="00230994" w14:paraId="79D27ADF" w14:textId="77777777" w:rsidTr="00435B12">
        <w:tblPrEx>
          <w:tblCellMar>
            <w:left w:w="115" w:type="dxa"/>
            <w:right w:w="115" w:type="dxa"/>
          </w:tblCellMar>
        </w:tblPrEx>
        <w:trPr>
          <w:gridAfter w:val="1"/>
          <w:wAfter w:w="21" w:type="dxa"/>
        </w:trPr>
        <w:tc>
          <w:tcPr>
            <w:tcW w:w="431" w:type="dxa"/>
          </w:tcPr>
          <w:p w14:paraId="40B476B5" w14:textId="77777777" w:rsidR="00E05765" w:rsidRPr="00230994" w:rsidRDefault="00000000" w:rsidP="00435B12">
            <w:pPr>
              <w:pStyle w:val="Yes-No"/>
            </w:pPr>
            <w:sdt>
              <w:sdtPr>
                <w:id w:val="-199100902"/>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663AD38B" w14:textId="77777777" w:rsidR="00E05765" w:rsidRPr="00230994" w:rsidRDefault="00E05765" w:rsidP="00435B12">
            <w:pPr>
              <w:pStyle w:val="StatementLevel1"/>
            </w:pPr>
            <w:r w:rsidRPr="00230994">
              <w:t>The IRB has an IRB chair.</w:t>
            </w:r>
          </w:p>
        </w:tc>
      </w:tr>
      <w:tr w:rsidR="00E05765" w:rsidRPr="00230994" w14:paraId="5C31EBBC" w14:textId="77777777" w:rsidTr="00435B12">
        <w:tblPrEx>
          <w:tblCellMar>
            <w:left w:w="115" w:type="dxa"/>
            <w:right w:w="115" w:type="dxa"/>
          </w:tblCellMar>
        </w:tblPrEx>
        <w:trPr>
          <w:gridAfter w:val="1"/>
          <w:wAfter w:w="21" w:type="dxa"/>
        </w:trPr>
        <w:tc>
          <w:tcPr>
            <w:tcW w:w="431" w:type="dxa"/>
          </w:tcPr>
          <w:p w14:paraId="1AC0B520" w14:textId="77777777" w:rsidR="00E05765" w:rsidRPr="00230994" w:rsidRDefault="00000000" w:rsidP="00435B12">
            <w:pPr>
              <w:pStyle w:val="Yes-No"/>
            </w:pPr>
            <w:sdt>
              <w:sdtPr>
                <w:id w:val="-1276166274"/>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6DF146B1" w14:textId="77777777" w:rsidR="00E05765" w:rsidRPr="00230994" w:rsidRDefault="00E05765" w:rsidP="00435B12">
            <w:pPr>
              <w:pStyle w:val="StatementLevel1"/>
            </w:pPr>
            <w:r w:rsidRPr="00230994">
              <w:t>There are sufficient alternate IRB members.</w:t>
            </w:r>
          </w:p>
        </w:tc>
      </w:tr>
      <w:tr w:rsidR="00E05765" w:rsidRPr="00230994" w14:paraId="25A71DB2" w14:textId="77777777" w:rsidTr="00435B12">
        <w:trPr>
          <w:gridAfter w:val="1"/>
          <w:wAfter w:w="21" w:type="dxa"/>
          <w:trHeight w:hRule="exact" w:val="72"/>
        </w:trPr>
        <w:tc>
          <w:tcPr>
            <w:tcW w:w="10769" w:type="dxa"/>
            <w:gridSpan w:val="3"/>
            <w:shd w:val="clear" w:color="auto" w:fill="000000"/>
          </w:tcPr>
          <w:p w14:paraId="022D79D2" w14:textId="77777777" w:rsidR="00E05765" w:rsidRPr="00230994" w:rsidRDefault="00E05765" w:rsidP="00435B12"/>
        </w:tc>
      </w:tr>
      <w:tr w:rsidR="00E05765" w:rsidRPr="00230994" w14:paraId="66331C40" w14:textId="77777777" w:rsidTr="00435B12">
        <w:trPr>
          <w:gridAfter w:val="1"/>
          <w:wAfter w:w="21" w:type="dxa"/>
        </w:trPr>
        <w:tc>
          <w:tcPr>
            <w:tcW w:w="10769" w:type="dxa"/>
            <w:gridSpan w:val="3"/>
            <w:vAlign w:val="center"/>
          </w:tcPr>
          <w:p w14:paraId="172AF62F" w14:textId="77777777" w:rsidR="00E05765" w:rsidRPr="00230994" w:rsidRDefault="00E05765" w:rsidP="00E05765">
            <w:pPr>
              <w:pStyle w:val="ChecklistLevel1"/>
              <w:numPr>
                <w:ilvl w:val="0"/>
                <w:numId w:val="14"/>
              </w:numPr>
              <w:tabs>
                <w:tab w:val="clear" w:pos="720"/>
              </w:tabs>
              <w:ind w:left="353" w:hanging="353"/>
            </w:pPr>
            <w:r w:rsidRPr="00230994">
              <w:t xml:space="preserve">Composition of an IRB </w:t>
            </w:r>
            <w:r>
              <w:t>t</w:t>
            </w:r>
            <w:r w:rsidRPr="00230994">
              <w:t xml:space="preserve">hat Reviews Research Involving </w:t>
            </w:r>
            <w:r w:rsidRPr="008C4145">
              <w:rPr>
                <w:u w:val="double"/>
              </w:rPr>
              <w:t>Prisoners</w:t>
            </w:r>
            <w:r w:rsidRPr="00230994">
              <w:t xml:space="preserve"> </w:t>
            </w:r>
            <w:r w:rsidRPr="00432A59">
              <w:rPr>
                <w:b w:val="0"/>
              </w:rPr>
              <w:t>(</w:t>
            </w:r>
            <w:r>
              <w:rPr>
                <w:b w:val="0"/>
              </w:rPr>
              <w:t xml:space="preserve">Check if </w:t>
            </w:r>
            <w:r w:rsidRPr="00D67221">
              <w:t>“Yes</w:t>
            </w:r>
            <w:r>
              <w:t>”.</w:t>
            </w:r>
            <w:r>
              <w:rPr>
                <w:b w:val="0"/>
              </w:rPr>
              <w:t xml:space="preserve"> </w:t>
            </w:r>
            <w:r w:rsidRPr="00432A59">
              <w:rPr>
                <w:b w:val="0"/>
              </w:rPr>
              <w:t xml:space="preserve">If </w:t>
            </w:r>
            <w:r>
              <w:rPr>
                <w:b w:val="0"/>
              </w:rPr>
              <w:t xml:space="preserve">the </w:t>
            </w:r>
            <w:r w:rsidRPr="00432A59">
              <w:rPr>
                <w:b w:val="0"/>
              </w:rPr>
              <w:t xml:space="preserve">IRB reviews research involving </w:t>
            </w:r>
            <w:r w:rsidRPr="008C4145">
              <w:rPr>
                <w:b w:val="0"/>
                <w:u w:val="double"/>
              </w:rPr>
              <w:t>Prisoners</w:t>
            </w:r>
            <w:r>
              <w:rPr>
                <w:b w:val="0"/>
              </w:rPr>
              <w:t>,</w:t>
            </w:r>
            <w:r w:rsidRPr="00432A59">
              <w:rPr>
                <w:b w:val="0"/>
              </w:rPr>
              <w:t xml:space="preserve"> all must be checked)</w:t>
            </w:r>
          </w:p>
        </w:tc>
      </w:tr>
      <w:tr w:rsidR="00E05765" w:rsidRPr="00230994" w14:paraId="5A80B18B" w14:textId="77777777" w:rsidTr="00435B12">
        <w:tblPrEx>
          <w:tblCellMar>
            <w:left w:w="115" w:type="dxa"/>
            <w:right w:w="115" w:type="dxa"/>
          </w:tblCellMar>
        </w:tblPrEx>
        <w:trPr>
          <w:gridAfter w:val="1"/>
          <w:wAfter w:w="21" w:type="dxa"/>
          <w:cantSplit/>
        </w:trPr>
        <w:tc>
          <w:tcPr>
            <w:tcW w:w="431" w:type="dxa"/>
          </w:tcPr>
          <w:p w14:paraId="51CF9F69" w14:textId="77777777" w:rsidR="00E05765" w:rsidRPr="00230994" w:rsidRDefault="00000000" w:rsidP="00435B12">
            <w:pPr>
              <w:pStyle w:val="Yes-No"/>
            </w:pPr>
            <w:sdt>
              <w:sdtPr>
                <w:id w:val="1310124916"/>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25236905" w14:textId="77777777" w:rsidR="00E05765" w:rsidRPr="00230994" w:rsidRDefault="00E05765" w:rsidP="00435B12">
            <w:pPr>
              <w:pStyle w:val="StatementLevel1"/>
            </w:pPr>
            <w:proofErr w:type="gramStart"/>
            <w:r w:rsidRPr="00230994">
              <w:t>A majority of</w:t>
            </w:r>
            <w:proofErr w:type="gramEnd"/>
            <w:r w:rsidRPr="00230994">
              <w:t xml:space="preserve"> the Board (exclusive of </w:t>
            </w:r>
            <w:r w:rsidRPr="008C4145">
              <w:rPr>
                <w:u w:val="double"/>
              </w:rPr>
              <w:t>Prisoner</w:t>
            </w:r>
            <w:r w:rsidRPr="00230994">
              <w:t xml:space="preserve"> members) has no association with the prison(s) involved, apart from their membership on the Board.</w:t>
            </w:r>
          </w:p>
        </w:tc>
      </w:tr>
      <w:tr w:rsidR="00E05765" w:rsidRPr="00230994" w14:paraId="72F16165" w14:textId="77777777" w:rsidTr="00435B12">
        <w:tblPrEx>
          <w:tblCellMar>
            <w:left w:w="115" w:type="dxa"/>
            <w:right w:w="115" w:type="dxa"/>
          </w:tblCellMar>
        </w:tblPrEx>
        <w:trPr>
          <w:gridAfter w:val="1"/>
          <w:wAfter w:w="21" w:type="dxa"/>
          <w:cantSplit/>
        </w:trPr>
        <w:tc>
          <w:tcPr>
            <w:tcW w:w="431" w:type="dxa"/>
          </w:tcPr>
          <w:p w14:paraId="1627FB57" w14:textId="77777777" w:rsidR="00E05765" w:rsidRPr="00230994" w:rsidRDefault="00000000" w:rsidP="00435B12">
            <w:pPr>
              <w:pStyle w:val="Yes-No"/>
            </w:pPr>
            <w:sdt>
              <w:sdtPr>
                <w:id w:val="303905413"/>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38" w:type="dxa"/>
            <w:gridSpan w:val="2"/>
          </w:tcPr>
          <w:p w14:paraId="16E1E3EB" w14:textId="77777777" w:rsidR="00E05765" w:rsidRPr="00230994" w:rsidRDefault="00E05765" w:rsidP="00435B12">
            <w:pPr>
              <w:pStyle w:val="StatementLevel1"/>
            </w:pPr>
            <w:r w:rsidRPr="00230994">
              <w:t xml:space="preserve">At least one </w:t>
            </w:r>
            <w:r>
              <w:t xml:space="preserve">voting </w:t>
            </w:r>
            <w:r w:rsidRPr="00230994">
              <w:t xml:space="preserve">member of the Board is a </w:t>
            </w:r>
            <w:r w:rsidRPr="008C4145">
              <w:rPr>
                <w:u w:val="double"/>
              </w:rPr>
              <w:t>Prisoner</w:t>
            </w:r>
            <w:r w:rsidRPr="00230994">
              <w:t xml:space="preserve">, or a </w:t>
            </w:r>
            <w:r w:rsidRPr="008C4145">
              <w:rPr>
                <w:u w:val="double"/>
              </w:rPr>
              <w:t>Prisoner</w:t>
            </w:r>
            <w:r w:rsidRPr="00230994">
              <w:t xml:space="preserve"> representative with appropriate background and exper</w:t>
            </w:r>
            <w:r>
              <w:t>ience to serve in that capacity, including a</w:t>
            </w:r>
            <w:r w:rsidRPr="00CC5786">
              <w:t xml:space="preserve"> working knowledge of the population to be recruited, a reasonable familiarity with the operations of the prison or confinement </w:t>
            </w:r>
            <w:r>
              <w:t>space</w:t>
            </w:r>
            <w:r w:rsidRPr="00CC5786">
              <w:t>, and any other legally imposed restrictive conditions involved in the research</w:t>
            </w:r>
            <w:r>
              <w:t>. The prisoner representative may be an alternate member who becomes a voting member when needed.</w:t>
            </w:r>
          </w:p>
        </w:tc>
      </w:tr>
      <w:tr w:rsidR="00E05765" w:rsidRPr="00230994" w14:paraId="72D819E8" w14:textId="77777777" w:rsidTr="00435B12">
        <w:trPr>
          <w:gridAfter w:val="1"/>
          <w:wAfter w:w="21" w:type="dxa"/>
          <w:trHeight w:hRule="exact" w:val="72"/>
        </w:trPr>
        <w:tc>
          <w:tcPr>
            <w:tcW w:w="10769" w:type="dxa"/>
            <w:gridSpan w:val="3"/>
            <w:shd w:val="clear" w:color="auto" w:fill="000000"/>
          </w:tcPr>
          <w:p w14:paraId="31325448" w14:textId="77777777" w:rsidR="00E05765" w:rsidRPr="00230994" w:rsidRDefault="00E05765" w:rsidP="00435B12"/>
        </w:tc>
      </w:tr>
      <w:tr w:rsidR="00E05765" w:rsidRPr="00230994" w14:paraId="6D9E73CB" w14:textId="77777777" w:rsidTr="00435B12">
        <w:tc>
          <w:tcPr>
            <w:tcW w:w="10790" w:type="dxa"/>
            <w:gridSpan w:val="4"/>
          </w:tcPr>
          <w:p w14:paraId="6766CB9F" w14:textId="77777777" w:rsidR="00E05765" w:rsidRPr="00230994" w:rsidRDefault="00E05765" w:rsidP="00E05765">
            <w:pPr>
              <w:pStyle w:val="ChecklistLevel1"/>
              <w:numPr>
                <w:ilvl w:val="0"/>
                <w:numId w:val="14"/>
              </w:numPr>
            </w:pPr>
            <w:r w:rsidRPr="00230994">
              <w:t xml:space="preserve">Scope </w:t>
            </w:r>
            <w:r>
              <w:t>a</w:t>
            </w:r>
            <w:r w:rsidRPr="00230994">
              <w:t xml:space="preserve">nd Composition </w:t>
            </w:r>
            <w:r>
              <w:t>of this IRB</w:t>
            </w:r>
            <w:r w:rsidRPr="00230994">
              <w:t xml:space="preserve"> </w:t>
            </w:r>
            <w:r w:rsidRPr="00D67221">
              <w:rPr>
                <w:b w:val="0"/>
              </w:rPr>
              <w:t>(</w:t>
            </w:r>
            <w:r>
              <w:rPr>
                <w:b w:val="0"/>
              </w:rPr>
              <w:t xml:space="preserve">Check if </w:t>
            </w:r>
            <w:r w:rsidRPr="00D67221">
              <w:t>“Yes</w:t>
            </w:r>
            <w:r>
              <w:t>”.</w:t>
            </w:r>
            <w:r>
              <w:rPr>
                <w:b w:val="0"/>
              </w:rPr>
              <w:t xml:space="preserve"> All must be checked)</w:t>
            </w:r>
          </w:p>
        </w:tc>
      </w:tr>
      <w:tr w:rsidR="00E05765" w:rsidRPr="00230994" w14:paraId="057D6581" w14:textId="77777777" w:rsidTr="00435B12">
        <w:tc>
          <w:tcPr>
            <w:tcW w:w="431" w:type="dxa"/>
            <w:vMerge w:val="restart"/>
          </w:tcPr>
          <w:p w14:paraId="72CD1533" w14:textId="77777777" w:rsidR="00E05765" w:rsidRPr="00230994" w:rsidRDefault="00000000" w:rsidP="00435B12">
            <w:pPr>
              <w:pStyle w:val="Yes-No"/>
            </w:pPr>
            <w:sdt>
              <w:sdtPr>
                <w:id w:val="2074698414"/>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59" w:type="dxa"/>
            <w:gridSpan w:val="3"/>
          </w:tcPr>
          <w:p w14:paraId="40B33971" w14:textId="77777777" w:rsidR="00E05765" w:rsidRPr="00230994" w:rsidRDefault="00E05765" w:rsidP="00435B12">
            <w:pPr>
              <w:pStyle w:val="StatementLevel1"/>
            </w:pPr>
            <w:r w:rsidRPr="00230994">
              <w:t>This IRB: (Select one)</w:t>
            </w:r>
          </w:p>
          <w:p w14:paraId="36AF7DE4" w14:textId="77777777" w:rsidR="00E05765" w:rsidRPr="00230994" w:rsidRDefault="00E05765" w:rsidP="00435B12">
            <w:pPr>
              <w:pStyle w:val="StatementLevel1"/>
            </w:pPr>
          </w:p>
        </w:tc>
      </w:tr>
      <w:tr w:rsidR="00E05765" w:rsidRPr="00230994" w14:paraId="30B67375" w14:textId="77777777" w:rsidTr="00435B12">
        <w:tc>
          <w:tcPr>
            <w:tcW w:w="431" w:type="dxa"/>
            <w:vMerge/>
          </w:tcPr>
          <w:p w14:paraId="36ABB8E4" w14:textId="77777777" w:rsidR="00E05765" w:rsidRPr="00230994" w:rsidRDefault="00E05765" w:rsidP="00435B12">
            <w:pPr>
              <w:pStyle w:val="Yes-No"/>
            </w:pPr>
          </w:p>
        </w:tc>
        <w:tc>
          <w:tcPr>
            <w:tcW w:w="656" w:type="dxa"/>
          </w:tcPr>
          <w:p w14:paraId="74E0D10D" w14:textId="77777777" w:rsidR="00E05765" w:rsidRPr="00230994" w:rsidRDefault="00000000" w:rsidP="00435B12">
            <w:pPr>
              <w:pStyle w:val="Yes-No"/>
            </w:pPr>
            <w:sdt>
              <w:sdtPr>
                <w:id w:val="-778332215"/>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9703" w:type="dxa"/>
            <w:gridSpan w:val="2"/>
          </w:tcPr>
          <w:p w14:paraId="6FC0D1D6" w14:textId="77777777" w:rsidR="00E05765" w:rsidRPr="00230994" w:rsidRDefault="00E05765" w:rsidP="00435B12">
            <w:pPr>
              <w:pStyle w:val="StatementLevel1"/>
            </w:pPr>
            <w:r w:rsidRPr="0088309A">
              <w:t xml:space="preserve">conducts </w:t>
            </w:r>
            <w:r>
              <w:t>a</w:t>
            </w:r>
            <w:r w:rsidRPr="00230994">
              <w:t>ll reviews without limitation.</w:t>
            </w:r>
          </w:p>
          <w:p w14:paraId="533EF128" w14:textId="77777777" w:rsidR="00E05765" w:rsidRPr="00230994" w:rsidRDefault="00E05765" w:rsidP="00435B12">
            <w:pPr>
              <w:pStyle w:val="StatementLevel1"/>
            </w:pPr>
          </w:p>
        </w:tc>
      </w:tr>
      <w:tr w:rsidR="00E05765" w:rsidRPr="00230994" w14:paraId="698473A0" w14:textId="77777777" w:rsidTr="00435B12">
        <w:tc>
          <w:tcPr>
            <w:tcW w:w="431" w:type="dxa"/>
            <w:vMerge/>
          </w:tcPr>
          <w:p w14:paraId="627826DE" w14:textId="77777777" w:rsidR="00E05765" w:rsidRPr="00230994" w:rsidRDefault="00E05765" w:rsidP="00435B12">
            <w:pPr>
              <w:pStyle w:val="Yes-No"/>
            </w:pPr>
          </w:p>
        </w:tc>
        <w:tc>
          <w:tcPr>
            <w:tcW w:w="656" w:type="dxa"/>
          </w:tcPr>
          <w:p w14:paraId="36780AE9" w14:textId="77777777" w:rsidR="00E05765" w:rsidRPr="00230994" w:rsidRDefault="00000000" w:rsidP="00435B12">
            <w:pPr>
              <w:pStyle w:val="Yes-No"/>
            </w:pPr>
            <w:sdt>
              <w:sdtPr>
                <w:id w:val="-68039341"/>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9703" w:type="dxa"/>
            <w:gridSpan w:val="2"/>
          </w:tcPr>
          <w:p w14:paraId="36475494" w14:textId="77777777" w:rsidR="00E05765" w:rsidRPr="00230994" w:rsidRDefault="00E05765" w:rsidP="00435B12">
            <w:pPr>
              <w:pStyle w:val="StatementLevel1"/>
            </w:pPr>
            <w:r w:rsidRPr="0019710C">
              <w:t xml:space="preserve">conducts </w:t>
            </w:r>
            <w:r>
              <w:t>reviews l</w:t>
            </w:r>
            <w:r w:rsidRPr="00230994">
              <w:t xml:space="preserve">imited to the following types: </w:t>
            </w:r>
            <w:r w:rsidRPr="00230994">
              <w:fldChar w:fldCharType="begin">
                <w:ffData>
                  <w:name w:val="Text1"/>
                  <w:enabled/>
                  <w:calcOnExit w:val="0"/>
                  <w:textInput/>
                </w:ffData>
              </w:fldChar>
            </w:r>
            <w:r w:rsidRPr="00230994">
              <w:instrText xml:space="preserve"> FORMTEXT </w:instrText>
            </w:r>
            <w:r w:rsidRPr="00230994">
              <w:fldChar w:fldCharType="separate"/>
            </w:r>
            <w:r>
              <w:rPr>
                <w:noProof/>
              </w:rPr>
              <w:t> </w:t>
            </w:r>
            <w:r>
              <w:rPr>
                <w:noProof/>
              </w:rPr>
              <w:t> </w:t>
            </w:r>
            <w:r>
              <w:rPr>
                <w:noProof/>
              </w:rPr>
              <w:t> </w:t>
            </w:r>
            <w:r>
              <w:rPr>
                <w:noProof/>
              </w:rPr>
              <w:t> </w:t>
            </w:r>
            <w:r>
              <w:rPr>
                <w:noProof/>
              </w:rPr>
              <w:t> </w:t>
            </w:r>
            <w:r w:rsidRPr="00230994">
              <w:fldChar w:fldCharType="end"/>
            </w:r>
          </w:p>
        </w:tc>
      </w:tr>
      <w:tr w:rsidR="00E05765" w:rsidRPr="00230994" w14:paraId="2831CCBE" w14:textId="77777777" w:rsidTr="00435B12">
        <w:tc>
          <w:tcPr>
            <w:tcW w:w="431" w:type="dxa"/>
          </w:tcPr>
          <w:p w14:paraId="1954B45E" w14:textId="77777777" w:rsidR="00E05765" w:rsidRPr="00230994" w:rsidRDefault="00000000" w:rsidP="00435B12">
            <w:pPr>
              <w:pStyle w:val="Yes-No"/>
            </w:pPr>
            <w:sdt>
              <w:sdtPr>
                <w:id w:val="-507437729"/>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59" w:type="dxa"/>
            <w:gridSpan w:val="3"/>
          </w:tcPr>
          <w:p w14:paraId="61983B8F" w14:textId="77777777" w:rsidR="00E05765" w:rsidRPr="00230994" w:rsidRDefault="00E05765" w:rsidP="00435B12">
            <w:pPr>
              <w:pStyle w:val="StatementLevel1"/>
            </w:pPr>
            <w:r w:rsidRPr="00230994">
              <w:t>The type</w:t>
            </w:r>
            <w:r>
              <w:t>s</w:t>
            </w:r>
            <w:r w:rsidRPr="00230994">
              <w:t xml:space="preserve"> of research reviewed matches the description in the roster.</w:t>
            </w:r>
          </w:p>
        </w:tc>
      </w:tr>
      <w:tr w:rsidR="00E05765" w:rsidRPr="00230994" w14:paraId="5CC968F4" w14:textId="77777777" w:rsidTr="00435B12">
        <w:tc>
          <w:tcPr>
            <w:tcW w:w="431" w:type="dxa"/>
          </w:tcPr>
          <w:p w14:paraId="19886F2A" w14:textId="77777777" w:rsidR="00E05765" w:rsidRPr="00230994" w:rsidRDefault="00000000" w:rsidP="00435B12">
            <w:pPr>
              <w:pStyle w:val="Yes-No"/>
            </w:pPr>
            <w:sdt>
              <w:sdtPr>
                <w:id w:val="1940556932"/>
                <w14:checkbox>
                  <w14:checked w14:val="0"/>
                  <w14:checkedState w14:val="2612" w14:font="MS Gothic"/>
                  <w14:uncheckedState w14:val="2610" w14:font="MS Gothic"/>
                </w14:checkbox>
              </w:sdtPr>
              <w:sdtContent>
                <w:r w:rsidR="00E05765">
                  <w:rPr>
                    <w:rFonts w:ascii="MS Gothic" w:eastAsia="MS Gothic" w:hAnsi="MS Gothic" w:hint="eastAsia"/>
                  </w:rPr>
                  <w:t>☐</w:t>
                </w:r>
              </w:sdtContent>
            </w:sdt>
          </w:p>
        </w:tc>
        <w:tc>
          <w:tcPr>
            <w:tcW w:w="10359" w:type="dxa"/>
            <w:gridSpan w:val="3"/>
          </w:tcPr>
          <w:p w14:paraId="221D6571" w14:textId="77777777" w:rsidR="00E05765" w:rsidRPr="00230994" w:rsidRDefault="00E05765" w:rsidP="00435B12">
            <w:pPr>
              <w:pStyle w:val="StatementLevel1"/>
            </w:pPr>
            <w:r w:rsidRPr="00230994">
              <w:t xml:space="preserve">The composition of the IRB </w:t>
            </w:r>
            <w:r>
              <w:t xml:space="preserve">membership </w:t>
            </w:r>
            <w:r w:rsidRPr="00230994">
              <w:t>is appropriate to the types of research reviewed.</w:t>
            </w:r>
          </w:p>
        </w:tc>
      </w:tr>
    </w:tbl>
    <w:p w14:paraId="35CC4EBB" w14:textId="77777777" w:rsidR="00E05765" w:rsidRPr="00BC0911" w:rsidRDefault="00E05765" w:rsidP="00E05765"/>
    <w:p w14:paraId="14DB4A7A" w14:textId="77777777" w:rsidR="00BD22D1" w:rsidRPr="00E05765" w:rsidRDefault="00BD22D1" w:rsidP="00E05765"/>
    <w:sectPr w:rsidR="00BD22D1" w:rsidRPr="00E05765" w:rsidSect="007E1061">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A6ADB" w14:textId="77777777" w:rsidR="00C20554" w:rsidRDefault="00C20554">
      <w:r>
        <w:separator/>
      </w:r>
    </w:p>
  </w:endnote>
  <w:endnote w:type="continuationSeparator" w:id="0">
    <w:p w14:paraId="7F0CD745" w14:textId="77777777" w:rsidR="00C20554" w:rsidRDefault="00C20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00000000" w:usb1="E9DFFFFF" w:usb2="0000003F" w:usb3="00000000" w:csb0="003F01FF"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B4A93" w14:textId="798A7C12" w:rsidR="00421C26" w:rsidRPr="00421C26" w:rsidRDefault="00421C26" w:rsidP="00E905B9">
    <w:pPr>
      <w:pStyle w:val="SOPFooter"/>
      <w:tabs>
        <w:tab w:val="right" w:pos="10800"/>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59DEC" w14:textId="77777777" w:rsidR="00C20554" w:rsidRDefault="00C20554">
      <w:r>
        <w:separator/>
      </w:r>
    </w:p>
  </w:footnote>
  <w:footnote w:type="continuationSeparator" w:id="0">
    <w:p w14:paraId="3D7B87D6" w14:textId="77777777" w:rsidR="00C20554" w:rsidRDefault="00C20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A1141C" w:rsidRPr="00A1141C" w14:paraId="7074381B" w14:textId="77777777" w:rsidTr="00EE3649">
      <w:trPr>
        <w:trHeight w:val="430"/>
      </w:trPr>
      <w:tc>
        <w:tcPr>
          <w:tcW w:w="438" w:type="pct"/>
          <w:tcBorders>
            <w:top w:val="nil"/>
            <w:left w:val="nil"/>
            <w:bottom w:val="nil"/>
            <w:right w:val="nil"/>
          </w:tcBorders>
          <w:shd w:val="clear" w:color="auto" w:fill="auto"/>
          <w:noWrap/>
          <w:vAlign w:val="bottom"/>
          <w:hideMark/>
        </w:tcPr>
        <w:p w14:paraId="791ADDAF" w14:textId="544E6B19" w:rsidR="00A1141C" w:rsidRPr="00A1141C" w:rsidRDefault="00A1141C" w:rsidP="00A1141C">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A1141C" w:rsidRPr="00A1141C" w14:paraId="180FCA41" w14:textId="77777777" w:rsidTr="00EE3649">
            <w:trPr>
              <w:trHeight w:val="330"/>
              <w:tblCellSpacing w:w="0" w:type="dxa"/>
            </w:trPr>
            <w:tc>
              <w:tcPr>
                <w:tcW w:w="1120" w:type="dxa"/>
                <w:tcBorders>
                  <w:top w:val="nil"/>
                  <w:left w:val="nil"/>
                  <w:bottom w:val="nil"/>
                  <w:right w:val="nil"/>
                </w:tcBorders>
                <w:shd w:val="clear" w:color="auto" w:fill="auto"/>
                <w:noWrap/>
                <w:vAlign w:val="bottom"/>
                <w:hideMark/>
              </w:tcPr>
              <w:p w14:paraId="16B77BA9" w14:textId="77777777" w:rsidR="00A1141C" w:rsidRPr="00A1141C" w:rsidRDefault="00A1141C" w:rsidP="00A1141C">
                <w:pPr>
                  <w:rPr>
                    <w:rFonts w:ascii="Calibri" w:hAnsi="Calibri" w:cs="Calibri"/>
                    <w:color w:val="000000"/>
                    <w:sz w:val="22"/>
                    <w:szCs w:val="22"/>
                  </w:rPr>
                </w:pPr>
              </w:p>
            </w:tc>
          </w:tr>
        </w:tbl>
        <w:p w14:paraId="30CEDA82" w14:textId="77777777" w:rsidR="00A1141C" w:rsidRPr="00A1141C" w:rsidRDefault="00A1141C" w:rsidP="00A1141C">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0AA17E3A" w14:textId="77777777" w:rsidR="00A1141C" w:rsidRPr="00A1141C" w:rsidRDefault="00A1141C" w:rsidP="00A1141C">
          <w:pPr>
            <w:rPr>
              <w:rFonts w:ascii="Arial" w:hAnsi="Arial" w:cs="Arial"/>
              <w:bCs/>
              <w:color w:val="000000"/>
            </w:rPr>
          </w:pPr>
          <w:r w:rsidRPr="00A1141C">
            <w:rPr>
              <w:rFonts w:ascii="Arial" w:hAnsi="Arial" w:cs="Arial"/>
              <w:b/>
            </w:rPr>
            <w:t xml:space="preserve">WORKSHEET: </w:t>
          </w:r>
          <w:r w:rsidRPr="00A1141C">
            <w:rPr>
              <w:rFonts w:ascii="Arial" w:eastAsiaTheme="minorHAnsi" w:hAnsi="Arial" w:cs="Arial"/>
              <w:szCs w:val="22"/>
            </w:rPr>
            <w:t>IRB Composition</w:t>
          </w:r>
        </w:p>
      </w:tc>
    </w:tr>
    <w:tr w:rsidR="00A1141C" w:rsidRPr="00A1141C" w14:paraId="40C5A33F" w14:textId="77777777" w:rsidTr="00EE3649">
      <w:trPr>
        <w:trHeight w:val="145"/>
      </w:trPr>
      <w:tc>
        <w:tcPr>
          <w:tcW w:w="438" w:type="pct"/>
          <w:tcBorders>
            <w:top w:val="nil"/>
            <w:left w:val="nil"/>
            <w:bottom w:val="nil"/>
            <w:right w:val="nil"/>
          </w:tcBorders>
          <w:shd w:val="clear" w:color="auto" w:fill="auto"/>
          <w:noWrap/>
          <w:vAlign w:val="bottom"/>
          <w:hideMark/>
        </w:tcPr>
        <w:p w14:paraId="35995720" w14:textId="77777777" w:rsidR="00A1141C" w:rsidRPr="00A1141C" w:rsidRDefault="00A1141C" w:rsidP="00A1141C">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56B02F14" w14:textId="77777777" w:rsidR="00A1141C" w:rsidRPr="00A1141C" w:rsidRDefault="00A1141C" w:rsidP="00A1141C">
          <w:pPr>
            <w:jc w:val="center"/>
            <w:rPr>
              <w:rFonts w:ascii="Arial" w:hAnsi="Arial" w:cs="Arial"/>
              <w:color w:val="000000"/>
              <w:sz w:val="18"/>
              <w:szCs w:val="18"/>
            </w:rPr>
          </w:pPr>
          <w:r w:rsidRPr="00A1141C">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00B04E8" w14:textId="77777777" w:rsidR="00A1141C" w:rsidRPr="00A1141C" w:rsidRDefault="00A1141C" w:rsidP="00A1141C">
          <w:pPr>
            <w:jc w:val="center"/>
            <w:rPr>
              <w:rFonts w:ascii="Arial" w:hAnsi="Arial" w:cs="Arial"/>
              <w:color w:val="000000"/>
              <w:sz w:val="18"/>
              <w:szCs w:val="18"/>
            </w:rPr>
          </w:pPr>
          <w:r w:rsidRPr="00A1141C">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01C80EAD" w14:textId="11576B83" w:rsidR="00A1141C" w:rsidRPr="00A1141C" w:rsidRDefault="00675820" w:rsidP="00A1141C">
          <w:pPr>
            <w:jc w:val="center"/>
            <w:rPr>
              <w:rFonts w:ascii="Arial" w:hAnsi="Arial" w:cs="Arial"/>
              <w:color w:val="000000"/>
              <w:sz w:val="18"/>
              <w:szCs w:val="18"/>
            </w:rPr>
          </w:pPr>
          <w:r>
            <w:rPr>
              <w:rFonts w:ascii="Arial" w:hAnsi="Arial" w:cs="Arial"/>
              <w:color w:val="000000"/>
              <w:sz w:val="18"/>
              <w:szCs w:val="18"/>
            </w:rPr>
            <w:t xml:space="preserve">EFFECTIVE </w:t>
          </w:r>
          <w:r w:rsidR="00A1141C" w:rsidRPr="00A1141C">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72E7C6E1" w14:textId="77777777" w:rsidR="00A1141C" w:rsidRPr="00A1141C" w:rsidRDefault="00A1141C" w:rsidP="00A1141C">
          <w:pPr>
            <w:jc w:val="center"/>
            <w:rPr>
              <w:rFonts w:ascii="Arial" w:hAnsi="Arial" w:cs="Arial"/>
              <w:color w:val="000000"/>
              <w:sz w:val="18"/>
              <w:szCs w:val="18"/>
            </w:rPr>
          </w:pPr>
          <w:r w:rsidRPr="00A1141C">
            <w:rPr>
              <w:rFonts w:ascii="Arial" w:hAnsi="Arial" w:cs="Arial"/>
              <w:color w:val="000000"/>
              <w:sz w:val="18"/>
              <w:szCs w:val="18"/>
            </w:rPr>
            <w:t>PAGE</w:t>
          </w:r>
        </w:p>
      </w:tc>
    </w:tr>
    <w:tr w:rsidR="00A1141C" w:rsidRPr="00A1141C" w14:paraId="458A475D" w14:textId="77777777" w:rsidTr="00EE3649">
      <w:trPr>
        <w:trHeight w:val="46"/>
      </w:trPr>
      <w:tc>
        <w:tcPr>
          <w:tcW w:w="438" w:type="pct"/>
          <w:tcBorders>
            <w:top w:val="nil"/>
            <w:left w:val="nil"/>
            <w:bottom w:val="nil"/>
            <w:right w:val="nil"/>
          </w:tcBorders>
          <w:shd w:val="clear" w:color="auto" w:fill="auto"/>
          <w:noWrap/>
          <w:vAlign w:val="bottom"/>
          <w:hideMark/>
        </w:tcPr>
        <w:p w14:paraId="79147BE1" w14:textId="56A761BC" w:rsidR="00A1141C" w:rsidRPr="00A1141C" w:rsidRDefault="00A1141C" w:rsidP="00A1141C">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shd w:val="clear" w:color="auto" w:fill="auto"/>
          <w:vAlign w:val="center"/>
          <w:hideMark/>
        </w:tcPr>
        <w:p w14:paraId="21E15855" w14:textId="77777777" w:rsidR="00A1141C" w:rsidRPr="00A1141C" w:rsidRDefault="00A1141C" w:rsidP="00A1141C">
          <w:pPr>
            <w:jc w:val="center"/>
            <w:rPr>
              <w:rFonts w:ascii="Arial" w:hAnsi="Arial" w:cs="Arial"/>
              <w:color w:val="000000"/>
              <w:sz w:val="18"/>
              <w:szCs w:val="18"/>
            </w:rPr>
          </w:pPr>
          <w:r w:rsidRPr="00A1141C">
            <w:rPr>
              <w:rFonts w:ascii="Arial" w:hAnsi="Arial" w:cs="Arial"/>
              <w:color w:val="000000"/>
              <w:sz w:val="18"/>
              <w:szCs w:val="18"/>
            </w:rPr>
            <w:t>HRP-304</w:t>
          </w:r>
        </w:p>
      </w:tc>
      <w:tc>
        <w:tcPr>
          <w:tcW w:w="1381" w:type="pct"/>
          <w:tcBorders>
            <w:top w:val="nil"/>
            <w:left w:val="nil"/>
            <w:bottom w:val="single" w:sz="8" w:space="0" w:color="auto"/>
            <w:right w:val="single" w:sz="8" w:space="0" w:color="auto"/>
          </w:tcBorders>
          <w:shd w:val="clear" w:color="auto" w:fill="auto"/>
          <w:vAlign w:val="center"/>
          <w:hideMark/>
        </w:tcPr>
        <w:p w14:paraId="55CA03EF" w14:textId="77777777" w:rsidR="00675820" w:rsidRDefault="00675820" w:rsidP="00A1141C">
          <w:pPr>
            <w:jc w:val="center"/>
            <w:rPr>
              <w:rFonts w:ascii="Arial" w:hAnsi="Arial" w:cs="Arial"/>
              <w:color w:val="000000"/>
              <w:sz w:val="18"/>
              <w:szCs w:val="18"/>
            </w:rPr>
          </w:pPr>
          <w:r>
            <w:rPr>
              <w:rFonts w:ascii="Arial" w:hAnsi="Arial" w:cs="Arial"/>
              <w:color w:val="000000"/>
              <w:sz w:val="18"/>
              <w:szCs w:val="18"/>
            </w:rPr>
            <w:t>Executive Director, IRB Office</w:t>
          </w:r>
        </w:p>
        <w:p w14:paraId="5BFAA46A" w14:textId="49DF30D5" w:rsidR="00A1141C" w:rsidRPr="00A1141C" w:rsidRDefault="00A1141C" w:rsidP="00292D53">
          <w:pPr>
            <w:jc w:val="center"/>
            <w:rPr>
              <w:rFonts w:ascii="Arial" w:hAnsi="Arial" w:cs="Arial"/>
              <w:color w:val="000000"/>
              <w:sz w:val="18"/>
              <w:szCs w:val="18"/>
            </w:rPr>
          </w:pPr>
          <w:r w:rsidRPr="00A1141C">
            <w:rPr>
              <w:rFonts w:ascii="Arial" w:hAnsi="Arial" w:cs="Arial"/>
              <w:color w:val="000000"/>
              <w:sz w:val="18"/>
              <w:szCs w:val="18"/>
            </w:rPr>
            <w:t xml:space="preserve">Northwestern University          </w:t>
          </w:r>
        </w:p>
      </w:tc>
      <w:tc>
        <w:tcPr>
          <w:tcW w:w="1042" w:type="pct"/>
          <w:tcBorders>
            <w:top w:val="nil"/>
            <w:left w:val="nil"/>
            <w:bottom w:val="single" w:sz="8" w:space="0" w:color="auto"/>
            <w:right w:val="single" w:sz="8" w:space="0" w:color="auto"/>
          </w:tcBorders>
          <w:shd w:val="clear" w:color="auto" w:fill="auto"/>
          <w:vAlign w:val="center"/>
          <w:hideMark/>
        </w:tcPr>
        <w:p w14:paraId="39826EC5" w14:textId="00627E82" w:rsidR="00A1141C" w:rsidRPr="00A1141C" w:rsidRDefault="004D638C" w:rsidP="00CB443E">
          <w:pPr>
            <w:jc w:val="center"/>
            <w:rPr>
              <w:rFonts w:ascii="Arial" w:hAnsi="Arial" w:cs="Arial"/>
              <w:color w:val="000000"/>
              <w:sz w:val="18"/>
              <w:szCs w:val="18"/>
            </w:rPr>
          </w:pPr>
          <w:r>
            <w:rPr>
              <w:rFonts w:ascii="Arial" w:hAnsi="Arial" w:cs="Arial"/>
              <w:color w:val="000000"/>
              <w:sz w:val="18"/>
              <w:szCs w:val="18"/>
            </w:rPr>
            <w:t>08</w:t>
          </w:r>
          <w:r w:rsidR="00E05765">
            <w:rPr>
              <w:rFonts w:ascii="Arial" w:hAnsi="Arial" w:cs="Arial"/>
              <w:color w:val="000000"/>
              <w:sz w:val="18"/>
              <w:szCs w:val="18"/>
            </w:rPr>
            <w:t>/01/202</w:t>
          </w:r>
          <w:r>
            <w:rPr>
              <w:rFonts w:ascii="Arial" w:hAnsi="Arial" w:cs="Arial"/>
              <w:color w:val="000000"/>
              <w:sz w:val="18"/>
              <w:szCs w:val="18"/>
            </w:rPr>
            <w:t>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5BE0437F" w14:textId="2FBF6C1C" w:rsidR="00A1141C" w:rsidRPr="00A1141C" w:rsidRDefault="00A1141C" w:rsidP="00A1141C">
              <w:pPr>
                <w:ind w:left="-143"/>
                <w:jc w:val="center"/>
                <w:rPr>
                  <w:rFonts w:ascii="Arial" w:hAnsi="Arial" w:cs="Arial"/>
                  <w:noProof/>
                  <w:color w:val="000000"/>
                  <w:sz w:val="18"/>
                  <w:szCs w:val="18"/>
                </w:rPr>
              </w:pPr>
              <w:r w:rsidRPr="00A1141C">
                <w:rPr>
                  <w:rFonts w:ascii="Arial" w:hAnsi="Arial" w:cs="Arial"/>
                  <w:noProof/>
                  <w:color w:val="000000"/>
                  <w:sz w:val="18"/>
                  <w:szCs w:val="18"/>
                </w:rPr>
                <w:t xml:space="preserve">Page </w:t>
              </w:r>
              <w:r w:rsidRPr="00A1141C">
                <w:rPr>
                  <w:rFonts w:ascii="Arial" w:hAnsi="Arial" w:cs="Arial"/>
                  <w:bCs/>
                  <w:noProof/>
                  <w:color w:val="000000"/>
                  <w:sz w:val="18"/>
                  <w:szCs w:val="18"/>
                </w:rPr>
                <w:fldChar w:fldCharType="begin"/>
              </w:r>
              <w:r w:rsidRPr="00A1141C">
                <w:rPr>
                  <w:rFonts w:ascii="Arial" w:hAnsi="Arial" w:cs="Arial"/>
                  <w:bCs/>
                  <w:noProof/>
                  <w:color w:val="000000"/>
                  <w:sz w:val="18"/>
                  <w:szCs w:val="18"/>
                </w:rPr>
                <w:instrText xml:space="preserve"> PAGE </w:instrText>
              </w:r>
              <w:r w:rsidRPr="00A1141C">
                <w:rPr>
                  <w:rFonts w:ascii="Arial" w:hAnsi="Arial" w:cs="Arial"/>
                  <w:bCs/>
                  <w:noProof/>
                  <w:color w:val="000000"/>
                  <w:sz w:val="18"/>
                  <w:szCs w:val="18"/>
                </w:rPr>
                <w:fldChar w:fldCharType="separate"/>
              </w:r>
              <w:r w:rsidR="008042C4">
                <w:rPr>
                  <w:rFonts w:ascii="Arial" w:hAnsi="Arial" w:cs="Arial"/>
                  <w:bCs/>
                  <w:noProof/>
                  <w:color w:val="000000"/>
                  <w:sz w:val="18"/>
                  <w:szCs w:val="18"/>
                </w:rPr>
                <w:t>1</w:t>
              </w:r>
              <w:r w:rsidRPr="00A1141C">
                <w:rPr>
                  <w:rFonts w:ascii="Arial" w:hAnsi="Arial" w:cs="Arial"/>
                  <w:noProof/>
                  <w:color w:val="000000"/>
                  <w:sz w:val="18"/>
                  <w:szCs w:val="18"/>
                </w:rPr>
                <w:fldChar w:fldCharType="end"/>
              </w:r>
              <w:r w:rsidRPr="00A1141C">
                <w:rPr>
                  <w:rFonts w:ascii="Arial" w:hAnsi="Arial" w:cs="Arial"/>
                  <w:noProof/>
                  <w:color w:val="000000"/>
                  <w:sz w:val="18"/>
                  <w:szCs w:val="18"/>
                </w:rPr>
                <w:t xml:space="preserve"> of </w:t>
              </w:r>
              <w:r w:rsidRPr="00A1141C">
                <w:rPr>
                  <w:rFonts w:ascii="Arial" w:hAnsi="Arial" w:cs="Arial"/>
                  <w:bCs/>
                  <w:noProof/>
                  <w:color w:val="000000"/>
                  <w:sz w:val="18"/>
                  <w:szCs w:val="18"/>
                </w:rPr>
                <w:fldChar w:fldCharType="begin"/>
              </w:r>
              <w:r w:rsidRPr="00A1141C">
                <w:rPr>
                  <w:rFonts w:ascii="Arial" w:hAnsi="Arial" w:cs="Arial"/>
                  <w:bCs/>
                  <w:noProof/>
                  <w:color w:val="000000"/>
                  <w:sz w:val="18"/>
                  <w:szCs w:val="18"/>
                </w:rPr>
                <w:instrText xml:space="preserve"> NUMPAGES  </w:instrText>
              </w:r>
              <w:r w:rsidRPr="00A1141C">
                <w:rPr>
                  <w:rFonts w:ascii="Arial" w:hAnsi="Arial" w:cs="Arial"/>
                  <w:bCs/>
                  <w:noProof/>
                  <w:color w:val="000000"/>
                  <w:sz w:val="18"/>
                  <w:szCs w:val="18"/>
                </w:rPr>
                <w:fldChar w:fldCharType="separate"/>
              </w:r>
              <w:r w:rsidR="008042C4">
                <w:rPr>
                  <w:rFonts w:ascii="Arial" w:hAnsi="Arial" w:cs="Arial"/>
                  <w:bCs/>
                  <w:noProof/>
                  <w:color w:val="000000"/>
                  <w:sz w:val="18"/>
                  <w:szCs w:val="18"/>
                </w:rPr>
                <w:t>1</w:t>
              </w:r>
              <w:r w:rsidRPr="00A1141C">
                <w:rPr>
                  <w:rFonts w:ascii="Arial" w:hAnsi="Arial" w:cs="Arial"/>
                  <w:noProof/>
                  <w:color w:val="000000"/>
                  <w:sz w:val="18"/>
                  <w:szCs w:val="18"/>
                </w:rPr>
                <w:fldChar w:fldCharType="end"/>
              </w:r>
            </w:p>
          </w:sdtContent>
        </w:sdt>
      </w:tc>
    </w:tr>
  </w:tbl>
  <w:p w14:paraId="14DB4A8F" w14:textId="5F6F85B5" w:rsidR="007F7BF7" w:rsidRPr="00321577" w:rsidRDefault="003C4393">
    <w:pPr>
      <w:pStyle w:val="Header"/>
      <w:rPr>
        <w:sz w:val="2"/>
        <w:szCs w:val="2"/>
      </w:rPr>
    </w:pPr>
    <w:r w:rsidRPr="00A1141C">
      <w:rPr>
        <w:rFonts w:ascii="Calibri" w:hAnsi="Calibri" w:cs="Calibri"/>
        <w:noProof/>
        <w:color w:val="000000"/>
        <w:sz w:val="22"/>
        <w:szCs w:val="22"/>
      </w:rPr>
      <w:drawing>
        <wp:anchor distT="0" distB="0" distL="114300" distR="114300" simplePos="0" relativeHeight="251659264" behindDoc="0" locked="0" layoutInCell="1" allowOverlap="1" wp14:anchorId="64E087A9" wp14:editId="724CEAC0">
          <wp:simplePos x="0" y="0"/>
          <wp:positionH relativeFrom="margin">
            <wp:align>left</wp:align>
          </wp:positionH>
          <wp:positionV relativeFrom="paragraph">
            <wp:posOffset>-825500</wp:posOffset>
          </wp:positionV>
          <wp:extent cx="863120" cy="828092"/>
          <wp:effectExtent l="0" t="0" r="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3120" cy="82809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0391D35"/>
    <w:multiLevelType w:val="hybridMultilevel"/>
    <w:tmpl w:val="4B8A7D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7682879"/>
    <w:multiLevelType w:val="multilevel"/>
    <w:tmpl w:val="FEAA6BB0"/>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7B442CC1"/>
    <w:multiLevelType w:val="hybridMultilevel"/>
    <w:tmpl w:val="331C0B5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964118345">
    <w:abstractNumId w:val="17"/>
  </w:num>
  <w:num w:numId="2" w16cid:durableId="1663924419">
    <w:abstractNumId w:val="10"/>
  </w:num>
  <w:num w:numId="3" w16cid:durableId="534079790">
    <w:abstractNumId w:val="18"/>
  </w:num>
  <w:num w:numId="4" w16cid:durableId="906917675">
    <w:abstractNumId w:val="9"/>
  </w:num>
  <w:num w:numId="5" w16cid:durableId="509292514">
    <w:abstractNumId w:val="7"/>
  </w:num>
  <w:num w:numId="6" w16cid:durableId="1258363166">
    <w:abstractNumId w:val="6"/>
  </w:num>
  <w:num w:numId="7" w16cid:durableId="1370377682">
    <w:abstractNumId w:val="5"/>
  </w:num>
  <w:num w:numId="8" w16cid:durableId="905145840">
    <w:abstractNumId w:val="4"/>
  </w:num>
  <w:num w:numId="9" w16cid:durableId="1994022631">
    <w:abstractNumId w:val="8"/>
  </w:num>
  <w:num w:numId="10" w16cid:durableId="1037704472">
    <w:abstractNumId w:val="3"/>
  </w:num>
  <w:num w:numId="11" w16cid:durableId="2364907">
    <w:abstractNumId w:val="2"/>
  </w:num>
  <w:num w:numId="12" w16cid:durableId="749618410">
    <w:abstractNumId w:val="1"/>
  </w:num>
  <w:num w:numId="13" w16cid:durableId="1038429223">
    <w:abstractNumId w:val="0"/>
  </w:num>
  <w:num w:numId="14" w16cid:durableId="2027291490">
    <w:abstractNumId w:val="16"/>
  </w:num>
  <w:num w:numId="15" w16cid:durableId="1752392193">
    <w:abstractNumId w:val="19"/>
  </w:num>
  <w:num w:numId="16" w16cid:durableId="149978822">
    <w:abstractNumId w:val="23"/>
  </w:num>
  <w:num w:numId="17" w16cid:durableId="116720176">
    <w:abstractNumId w:val="13"/>
  </w:num>
  <w:num w:numId="18" w16cid:durableId="2133597169">
    <w:abstractNumId w:val="22"/>
  </w:num>
  <w:num w:numId="19" w16cid:durableId="576088871">
    <w:abstractNumId w:val="21"/>
  </w:num>
  <w:num w:numId="20" w16cid:durableId="746996028">
    <w:abstractNumId w:val="20"/>
  </w:num>
  <w:num w:numId="21" w16cid:durableId="1263107259">
    <w:abstractNumId w:val="24"/>
  </w:num>
  <w:num w:numId="22" w16cid:durableId="88086855">
    <w:abstractNumId w:val="15"/>
  </w:num>
  <w:num w:numId="23" w16cid:durableId="889340546">
    <w:abstractNumId w:val="12"/>
  </w:num>
  <w:num w:numId="24" w16cid:durableId="1709838644">
    <w:abstractNumId w:val="27"/>
  </w:num>
  <w:num w:numId="25" w16cid:durableId="412513070">
    <w:abstractNumId w:val="14"/>
  </w:num>
  <w:num w:numId="26" w16cid:durableId="2089842775">
    <w:abstractNumId w:val="16"/>
  </w:num>
  <w:num w:numId="27" w16cid:durableId="620457054">
    <w:abstractNumId w:val="26"/>
  </w:num>
  <w:num w:numId="28" w16cid:durableId="1677534664">
    <w:abstractNumId w:val="11"/>
  </w:num>
  <w:num w:numId="29" w16cid:durableId="114894169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tHHN8yIFrlTKdNsR5b5b+Q/zuwe74sWLNp1mnEv3BA01Y9Kn9+eNNeJ3DpOS29z2XhRfOsrRHUAqLr/+1E0SzA==" w:salt="1F1WpOQn2seHbk7pZ9/Ww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e3NLQwsDQwNjU0NDRX0lEKTi0uzszPAykwrAUAM/6xViwAAAA="/>
    <w:docVar w:name="dgnword-docGUID" w:val="{02C0EE7D-5A57-44EB-A297-6D12E6D08791}"/>
    <w:docVar w:name="dgnword-eventsink" w:val="92436208"/>
  </w:docVars>
  <w:rsids>
    <w:rsidRoot w:val="00D75824"/>
    <w:rsid w:val="00002F15"/>
    <w:rsid w:val="00003034"/>
    <w:rsid w:val="0001049D"/>
    <w:rsid w:val="0001443A"/>
    <w:rsid w:val="00017278"/>
    <w:rsid w:val="000221B2"/>
    <w:rsid w:val="00034B9D"/>
    <w:rsid w:val="00034FFE"/>
    <w:rsid w:val="00037C57"/>
    <w:rsid w:val="00063D4E"/>
    <w:rsid w:val="00076A61"/>
    <w:rsid w:val="00083C01"/>
    <w:rsid w:val="0009261A"/>
    <w:rsid w:val="000954C3"/>
    <w:rsid w:val="000B12F7"/>
    <w:rsid w:val="000B34D3"/>
    <w:rsid w:val="000D357E"/>
    <w:rsid w:val="000D3B21"/>
    <w:rsid w:val="000E0CE2"/>
    <w:rsid w:val="000F55CF"/>
    <w:rsid w:val="00110337"/>
    <w:rsid w:val="00116648"/>
    <w:rsid w:val="001230F4"/>
    <w:rsid w:val="00126A31"/>
    <w:rsid w:val="00136CA3"/>
    <w:rsid w:val="0014329C"/>
    <w:rsid w:val="00145B6F"/>
    <w:rsid w:val="00172D17"/>
    <w:rsid w:val="00181606"/>
    <w:rsid w:val="00194A43"/>
    <w:rsid w:val="0019626C"/>
    <w:rsid w:val="001B37A0"/>
    <w:rsid w:val="001B56EF"/>
    <w:rsid w:val="001C0638"/>
    <w:rsid w:val="001C3FF2"/>
    <w:rsid w:val="001D0881"/>
    <w:rsid w:val="001D15B4"/>
    <w:rsid w:val="001D4A55"/>
    <w:rsid w:val="001F6427"/>
    <w:rsid w:val="00203DEA"/>
    <w:rsid w:val="00212DAB"/>
    <w:rsid w:val="002266CE"/>
    <w:rsid w:val="00226D26"/>
    <w:rsid w:val="00230994"/>
    <w:rsid w:val="002475A6"/>
    <w:rsid w:val="00251A74"/>
    <w:rsid w:val="00263A48"/>
    <w:rsid w:val="00277389"/>
    <w:rsid w:val="00282F7D"/>
    <w:rsid w:val="002835A3"/>
    <w:rsid w:val="00291C34"/>
    <w:rsid w:val="00292D53"/>
    <w:rsid w:val="00293916"/>
    <w:rsid w:val="002948B9"/>
    <w:rsid w:val="00297633"/>
    <w:rsid w:val="002A510F"/>
    <w:rsid w:val="002A6C0B"/>
    <w:rsid w:val="002E3B7F"/>
    <w:rsid w:val="003039F5"/>
    <w:rsid w:val="0030441F"/>
    <w:rsid w:val="00305112"/>
    <w:rsid w:val="00306891"/>
    <w:rsid w:val="00316F39"/>
    <w:rsid w:val="00321577"/>
    <w:rsid w:val="00321F3E"/>
    <w:rsid w:val="003222EB"/>
    <w:rsid w:val="00327D22"/>
    <w:rsid w:val="00340496"/>
    <w:rsid w:val="00365A3C"/>
    <w:rsid w:val="00380737"/>
    <w:rsid w:val="00381D3E"/>
    <w:rsid w:val="00392202"/>
    <w:rsid w:val="003A4109"/>
    <w:rsid w:val="003A4930"/>
    <w:rsid w:val="003A55D2"/>
    <w:rsid w:val="003A7410"/>
    <w:rsid w:val="003B61FB"/>
    <w:rsid w:val="003C33FF"/>
    <w:rsid w:val="003C4393"/>
    <w:rsid w:val="003C477C"/>
    <w:rsid w:val="003C620D"/>
    <w:rsid w:val="003C6AC9"/>
    <w:rsid w:val="003D49FB"/>
    <w:rsid w:val="003E1720"/>
    <w:rsid w:val="003E1AF6"/>
    <w:rsid w:val="003E35B7"/>
    <w:rsid w:val="003E6066"/>
    <w:rsid w:val="00402F79"/>
    <w:rsid w:val="004113B3"/>
    <w:rsid w:val="00414EE5"/>
    <w:rsid w:val="00421C26"/>
    <w:rsid w:val="00424FF3"/>
    <w:rsid w:val="00425051"/>
    <w:rsid w:val="00430011"/>
    <w:rsid w:val="00432A59"/>
    <w:rsid w:val="00436538"/>
    <w:rsid w:val="004414B6"/>
    <w:rsid w:val="004442C4"/>
    <w:rsid w:val="00446379"/>
    <w:rsid w:val="0044792E"/>
    <w:rsid w:val="0045612E"/>
    <w:rsid w:val="00460AB3"/>
    <w:rsid w:val="0046138D"/>
    <w:rsid w:val="00467CF2"/>
    <w:rsid w:val="0048716A"/>
    <w:rsid w:val="00493129"/>
    <w:rsid w:val="00497048"/>
    <w:rsid w:val="004A165A"/>
    <w:rsid w:val="004A552B"/>
    <w:rsid w:val="004B47BC"/>
    <w:rsid w:val="004D0114"/>
    <w:rsid w:val="004D2EA4"/>
    <w:rsid w:val="004D4CF3"/>
    <w:rsid w:val="004D638C"/>
    <w:rsid w:val="004E408E"/>
    <w:rsid w:val="004E5907"/>
    <w:rsid w:val="004F21D1"/>
    <w:rsid w:val="00503D94"/>
    <w:rsid w:val="00512C53"/>
    <w:rsid w:val="00527827"/>
    <w:rsid w:val="005451DE"/>
    <w:rsid w:val="005540BA"/>
    <w:rsid w:val="00557DA2"/>
    <w:rsid w:val="005603EB"/>
    <w:rsid w:val="00571E17"/>
    <w:rsid w:val="005816FC"/>
    <w:rsid w:val="00597C3B"/>
    <w:rsid w:val="005A189F"/>
    <w:rsid w:val="005D6549"/>
    <w:rsid w:val="005E521C"/>
    <w:rsid w:val="005F00CD"/>
    <w:rsid w:val="00612EBB"/>
    <w:rsid w:val="00617782"/>
    <w:rsid w:val="006415ED"/>
    <w:rsid w:val="006457B8"/>
    <w:rsid w:val="00656817"/>
    <w:rsid w:val="00662B81"/>
    <w:rsid w:val="00675820"/>
    <w:rsid w:val="0068330E"/>
    <w:rsid w:val="0069117E"/>
    <w:rsid w:val="006A7F27"/>
    <w:rsid w:val="006C122E"/>
    <w:rsid w:val="006D2D4A"/>
    <w:rsid w:val="006D4792"/>
    <w:rsid w:val="006D480F"/>
    <w:rsid w:val="006D5E1D"/>
    <w:rsid w:val="006D6D0B"/>
    <w:rsid w:val="006E63DF"/>
    <w:rsid w:val="006F06B6"/>
    <w:rsid w:val="007009EB"/>
    <w:rsid w:val="00715F77"/>
    <w:rsid w:val="00741A11"/>
    <w:rsid w:val="00745F3E"/>
    <w:rsid w:val="00746AEB"/>
    <w:rsid w:val="00765CA8"/>
    <w:rsid w:val="00766261"/>
    <w:rsid w:val="00774F90"/>
    <w:rsid w:val="00776B66"/>
    <w:rsid w:val="007800AA"/>
    <w:rsid w:val="007A72F5"/>
    <w:rsid w:val="007A76BF"/>
    <w:rsid w:val="007B61F2"/>
    <w:rsid w:val="007B6B91"/>
    <w:rsid w:val="007C48B6"/>
    <w:rsid w:val="007D3528"/>
    <w:rsid w:val="007D79FE"/>
    <w:rsid w:val="007E1061"/>
    <w:rsid w:val="007E3569"/>
    <w:rsid w:val="007E497E"/>
    <w:rsid w:val="007F7BF7"/>
    <w:rsid w:val="008042C4"/>
    <w:rsid w:val="00812583"/>
    <w:rsid w:val="008137F2"/>
    <w:rsid w:val="008206B5"/>
    <w:rsid w:val="00837738"/>
    <w:rsid w:val="00840172"/>
    <w:rsid w:val="00843989"/>
    <w:rsid w:val="008449A4"/>
    <w:rsid w:val="0085458A"/>
    <w:rsid w:val="00867605"/>
    <w:rsid w:val="00875B3C"/>
    <w:rsid w:val="0088555F"/>
    <w:rsid w:val="008A1083"/>
    <w:rsid w:val="008B21E6"/>
    <w:rsid w:val="008C4145"/>
    <w:rsid w:val="008E567B"/>
    <w:rsid w:val="008F6FE3"/>
    <w:rsid w:val="00902164"/>
    <w:rsid w:val="00902D5E"/>
    <w:rsid w:val="00904564"/>
    <w:rsid w:val="0091793B"/>
    <w:rsid w:val="00923438"/>
    <w:rsid w:val="00934BD7"/>
    <w:rsid w:val="00935F58"/>
    <w:rsid w:val="00944550"/>
    <w:rsid w:val="009468D9"/>
    <w:rsid w:val="00951A38"/>
    <w:rsid w:val="009667AA"/>
    <w:rsid w:val="00977188"/>
    <w:rsid w:val="00985C60"/>
    <w:rsid w:val="0099260D"/>
    <w:rsid w:val="0099286B"/>
    <w:rsid w:val="00992E5B"/>
    <w:rsid w:val="009A2ACD"/>
    <w:rsid w:val="009B464A"/>
    <w:rsid w:val="009D1A87"/>
    <w:rsid w:val="009E5236"/>
    <w:rsid w:val="009E79A4"/>
    <w:rsid w:val="009F548C"/>
    <w:rsid w:val="009F7800"/>
    <w:rsid w:val="00A05445"/>
    <w:rsid w:val="00A1141C"/>
    <w:rsid w:val="00A203E7"/>
    <w:rsid w:val="00A7424E"/>
    <w:rsid w:val="00A854C3"/>
    <w:rsid w:val="00A874C8"/>
    <w:rsid w:val="00AA1BC3"/>
    <w:rsid w:val="00AA4B31"/>
    <w:rsid w:val="00AA4E9C"/>
    <w:rsid w:val="00AB4B7D"/>
    <w:rsid w:val="00AB5B22"/>
    <w:rsid w:val="00AC46CB"/>
    <w:rsid w:val="00AC51AF"/>
    <w:rsid w:val="00AD4F01"/>
    <w:rsid w:val="00AD5394"/>
    <w:rsid w:val="00AE1DBD"/>
    <w:rsid w:val="00AE2818"/>
    <w:rsid w:val="00AF2C64"/>
    <w:rsid w:val="00AF6D99"/>
    <w:rsid w:val="00B013C9"/>
    <w:rsid w:val="00B17B48"/>
    <w:rsid w:val="00B17FDC"/>
    <w:rsid w:val="00B2705A"/>
    <w:rsid w:val="00B346C2"/>
    <w:rsid w:val="00B45249"/>
    <w:rsid w:val="00B46AD9"/>
    <w:rsid w:val="00B862E9"/>
    <w:rsid w:val="00B87051"/>
    <w:rsid w:val="00B90700"/>
    <w:rsid w:val="00BA00A1"/>
    <w:rsid w:val="00BB4DC0"/>
    <w:rsid w:val="00BC0911"/>
    <w:rsid w:val="00BC5E88"/>
    <w:rsid w:val="00BD22D1"/>
    <w:rsid w:val="00BE0670"/>
    <w:rsid w:val="00BE3C3C"/>
    <w:rsid w:val="00BE54A6"/>
    <w:rsid w:val="00BE792A"/>
    <w:rsid w:val="00BF0109"/>
    <w:rsid w:val="00BF7372"/>
    <w:rsid w:val="00C01CC8"/>
    <w:rsid w:val="00C0319E"/>
    <w:rsid w:val="00C0402C"/>
    <w:rsid w:val="00C20554"/>
    <w:rsid w:val="00C22466"/>
    <w:rsid w:val="00C34DAF"/>
    <w:rsid w:val="00C63BED"/>
    <w:rsid w:val="00C63C05"/>
    <w:rsid w:val="00C72893"/>
    <w:rsid w:val="00C74794"/>
    <w:rsid w:val="00C902DD"/>
    <w:rsid w:val="00C9047C"/>
    <w:rsid w:val="00C9075C"/>
    <w:rsid w:val="00C91F6E"/>
    <w:rsid w:val="00C92B77"/>
    <w:rsid w:val="00C93AEA"/>
    <w:rsid w:val="00C95B99"/>
    <w:rsid w:val="00CA20A9"/>
    <w:rsid w:val="00CA33C3"/>
    <w:rsid w:val="00CB443E"/>
    <w:rsid w:val="00CB6151"/>
    <w:rsid w:val="00CC2D2B"/>
    <w:rsid w:val="00CC5786"/>
    <w:rsid w:val="00CD519B"/>
    <w:rsid w:val="00CD5C89"/>
    <w:rsid w:val="00CD6211"/>
    <w:rsid w:val="00CE31FE"/>
    <w:rsid w:val="00CE581D"/>
    <w:rsid w:val="00D054B6"/>
    <w:rsid w:val="00D073BB"/>
    <w:rsid w:val="00D10A06"/>
    <w:rsid w:val="00D2364E"/>
    <w:rsid w:val="00D256B8"/>
    <w:rsid w:val="00D472E3"/>
    <w:rsid w:val="00D556BC"/>
    <w:rsid w:val="00D55AFB"/>
    <w:rsid w:val="00D570AC"/>
    <w:rsid w:val="00D64F82"/>
    <w:rsid w:val="00D75824"/>
    <w:rsid w:val="00D84456"/>
    <w:rsid w:val="00D90066"/>
    <w:rsid w:val="00DA0E7C"/>
    <w:rsid w:val="00DA1AFB"/>
    <w:rsid w:val="00DA3343"/>
    <w:rsid w:val="00DB2018"/>
    <w:rsid w:val="00DC1E9B"/>
    <w:rsid w:val="00DE62A9"/>
    <w:rsid w:val="00DE7DC9"/>
    <w:rsid w:val="00E01E56"/>
    <w:rsid w:val="00E05042"/>
    <w:rsid w:val="00E05765"/>
    <w:rsid w:val="00E177B7"/>
    <w:rsid w:val="00E23AD1"/>
    <w:rsid w:val="00E26F9A"/>
    <w:rsid w:val="00E35BE4"/>
    <w:rsid w:val="00E435A9"/>
    <w:rsid w:val="00E520BC"/>
    <w:rsid w:val="00E64A80"/>
    <w:rsid w:val="00E7236B"/>
    <w:rsid w:val="00E77BA3"/>
    <w:rsid w:val="00E905B9"/>
    <w:rsid w:val="00E95D09"/>
    <w:rsid w:val="00E96683"/>
    <w:rsid w:val="00EA0E17"/>
    <w:rsid w:val="00EA17A6"/>
    <w:rsid w:val="00EA3BF6"/>
    <w:rsid w:val="00EB15AB"/>
    <w:rsid w:val="00EC54F0"/>
    <w:rsid w:val="00ED7A89"/>
    <w:rsid w:val="00EE0919"/>
    <w:rsid w:val="00EE276F"/>
    <w:rsid w:val="00EF0FB6"/>
    <w:rsid w:val="00EF1B36"/>
    <w:rsid w:val="00F133CB"/>
    <w:rsid w:val="00F16451"/>
    <w:rsid w:val="00F407E0"/>
    <w:rsid w:val="00F567BB"/>
    <w:rsid w:val="00F71BB2"/>
    <w:rsid w:val="00F75ABC"/>
    <w:rsid w:val="00F773C1"/>
    <w:rsid w:val="00F96D32"/>
    <w:rsid w:val="00FC7957"/>
    <w:rsid w:val="00FD7409"/>
    <w:rsid w:val="00FE0F6D"/>
    <w:rsid w:val="00FF2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4DB49BF"/>
  <w15:docId w15:val="{1E38F1A8-5B2F-4F17-BD78-516977EFA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A76BF"/>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765CA8"/>
    <w:pPr>
      <w:numPr>
        <w:numId w:val="26"/>
      </w:numPr>
      <w:tabs>
        <w:tab w:val="left" w:pos="360"/>
      </w:tabs>
    </w:pPr>
    <w:rPr>
      <w:b/>
    </w:rPr>
  </w:style>
  <w:style w:type="paragraph" w:customStyle="1" w:styleId="ChecklistLevel2">
    <w:name w:val="Checklist Level 2"/>
    <w:basedOn w:val="ChecklistLevel1"/>
    <w:link w:val="ChecklistLevel2Char"/>
    <w:rsid w:val="00D75824"/>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D75824"/>
    <w:pPr>
      <w:numPr>
        <w:ilvl w:val="2"/>
      </w:numPr>
      <w:tabs>
        <w:tab w:val="clear" w:pos="720"/>
        <w:tab w:val="clear" w:pos="2448"/>
        <w:tab w:val="left" w:pos="1728"/>
      </w:tabs>
      <w:ind w:left="1728"/>
    </w:pPr>
  </w:style>
  <w:style w:type="paragraph" w:customStyle="1" w:styleId="ChecklistLevel4">
    <w:name w:val="Checklist Level 4"/>
    <w:basedOn w:val="ChecklistLevel3"/>
    <w:rsid w:val="00D75824"/>
    <w:pPr>
      <w:numPr>
        <w:ilvl w:val="3"/>
      </w:numPr>
      <w:tabs>
        <w:tab w:val="clear" w:pos="1728"/>
        <w:tab w:val="clear" w:pos="3744"/>
        <w:tab w:val="left" w:pos="3024"/>
      </w:tabs>
      <w:ind w:left="3024"/>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link w:val="ChecklistSimpleChar"/>
    <w:rsid w:val="0046138D"/>
    <w:pPr>
      <w:numPr>
        <w:ilvl w:val="0"/>
        <w:numId w:val="27"/>
      </w:numPr>
    </w:pPr>
  </w:style>
  <w:style w:type="character" w:customStyle="1" w:styleId="ChecklistBasisChar">
    <w:name w:val="Checklist Basis Char"/>
    <w:link w:val="ChecklistBasis"/>
    <w:rsid w:val="00402F79"/>
    <w:rPr>
      <w:rFonts w:ascii="Arial Narrow" w:hAnsi="Arial Narrow"/>
      <w:szCs w:val="24"/>
      <w:lang w:val="en-US" w:eastAsia="en-US" w:bidi="ar-SA"/>
    </w:rPr>
  </w:style>
  <w:style w:type="character" w:customStyle="1" w:styleId="ChecklistLevel1Char">
    <w:name w:val="Checklist Level 1 Char"/>
    <w:link w:val="ChecklistLevel1"/>
    <w:rsid w:val="00402F79"/>
    <w:rPr>
      <w:rFonts w:ascii="Arial Narrow" w:hAnsi="Arial Narrow"/>
      <w:b/>
      <w:szCs w:val="24"/>
      <w:lang w:val="en-US" w:eastAsia="en-US" w:bidi="ar-SA"/>
    </w:rPr>
  </w:style>
  <w:style w:type="character" w:customStyle="1" w:styleId="ChecklistLevel2Char">
    <w:name w:val="Checklist Level 2 Char"/>
    <w:basedOn w:val="ChecklistLevel1Char"/>
    <w:link w:val="ChecklistLevel2"/>
    <w:rsid w:val="00402F79"/>
    <w:rPr>
      <w:rFonts w:ascii="Arial Narrow" w:hAnsi="Arial Narrow"/>
      <w:b/>
      <w:szCs w:val="24"/>
      <w:lang w:val="en-US" w:eastAsia="en-US" w:bidi="ar-SA"/>
    </w:rPr>
  </w:style>
  <w:style w:type="character" w:customStyle="1" w:styleId="ChecklistSimpleChar">
    <w:name w:val="Checklist Simple Char"/>
    <w:basedOn w:val="ChecklistLevel2Char"/>
    <w:link w:val="ChecklistSimple"/>
    <w:rsid w:val="00402F79"/>
    <w:rPr>
      <w:rFonts w:ascii="Arial Narrow" w:hAnsi="Arial Narrow"/>
      <w:b/>
      <w:szCs w:val="24"/>
      <w:lang w:val="en-US" w:eastAsia="en-US" w:bidi="ar-SA"/>
    </w:rPr>
  </w:style>
  <w:style w:type="character" w:styleId="EndnoteReference">
    <w:name w:val="endnote reference"/>
    <w:semiHidden/>
    <w:rsid w:val="0099260D"/>
    <w:rPr>
      <w:vertAlign w:val="superscript"/>
    </w:rPr>
  </w:style>
  <w:style w:type="paragraph" w:customStyle="1" w:styleId="StatementLevel1">
    <w:name w:val="Statement Level 1"/>
    <w:basedOn w:val="ChecklistBasis"/>
    <w:link w:val="StatementLevel1Char"/>
    <w:rsid w:val="0099260D"/>
  </w:style>
  <w:style w:type="paragraph" w:customStyle="1" w:styleId="Yes-No">
    <w:name w:val="Yes-No"/>
    <w:basedOn w:val="StatementLevel1"/>
    <w:rsid w:val="0099260D"/>
    <w:pPr>
      <w:tabs>
        <w:tab w:val="left" w:pos="720"/>
      </w:tabs>
    </w:pPr>
    <w:rPr>
      <w:b/>
    </w:rPr>
  </w:style>
  <w:style w:type="character" w:customStyle="1" w:styleId="StatementLevel1Char">
    <w:name w:val="Statement Level 1 Char"/>
    <w:link w:val="StatementLevel1"/>
    <w:rsid w:val="0099260D"/>
    <w:rPr>
      <w:rFonts w:ascii="Arial Narrow" w:hAnsi="Arial Narrow"/>
      <w:szCs w:val="24"/>
      <w:lang w:val="en-US" w:eastAsia="en-US" w:bidi="ar-SA"/>
    </w:rPr>
  </w:style>
  <w:style w:type="paragraph" w:customStyle="1" w:styleId="SOPFooter">
    <w:name w:val="SOP Footer"/>
    <w:basedOn w:val="Normal"/>
    <w:rsid w:val="00421C26"/>
    <w:pPr>
      <w:jc w:val="center"/>
    </w:pPr>
    <w:rPr>
      <w:rFonts w:ascii="Arial" w:hAnsi="Arial" w:cs="Tahoma"/>
      <w:sz w:val="16"/>
      <w:szCs w:val="20"/>
    </w:rPr>
  </w:style>
  <w:style w:type="paragraph" w:styleId="BalloonText">
    <w:name w:val="Balloon Text"/>
    <w:basedOn w:val="Normal"/>
    <w:link w:val="BalloonTextChar"/>
    <w:rsid w:val="00F96D32"/>
    <w:rPr>
      <w:rFonts w:ascii="Tahoma" w:hAnsi="Tahoma" w:cs="Tahoma"/>
      <w:sz w:val="16"/>
      <w:szCs w:val="16"/>
    </w:rPr>
  </w:style>
  <w:style w:type="character" w:customStyle="1" w:styleId="BalloonTextChar">
    <w:name w:val="Balloon Text Char"/>
    <w:link w:val="BalloonText"/>
    <w:rsid w:val="00F96D32"/>
    <w:rPr>
      <w:rFonts w:ascii="Tahoma" w:hAnsi="Tahoma" w:cs="Tahoma"/>
      <w:sz w:val="16"/>
      <w:szCs w:val="16"/>
    </w:rPr>
  </w:style>
  <w:style w:type="character" w:customStyle="1" w:styleId="SOPLeader">
    <w:name w:val="SOP Leader"/>
    <w:rsid w:val="00263A48"/>
    <w:rPr>
      <w:rFonts w:ascii="Calibri" w:hAnsi="Calibri"/>
      <w:b/>
      <w:sz w:val="24"/>
    </w:rPr>
  </w:style>
  <w:style w:type="paragraph" w:customStyle="1" w:styleId="SOPName">
    <w:name w:val="SOP Name"/>
    <w:basedOn w:val="Normal"/>
    <w:rsid w:val="00263A48"/>
    <w:rPr>
      <w:rFonts w:ascii="Calibri" w:hAnsi="Calibri" w:cs="Tahoma"/>
      <w:szCs w:val="20"/>
    </w:rPr>
  </w:style>
  <w:style w:type="paragraph" w:customStyle="1" w:styleId="SOPTableHeader">
    <w:name w:val="SOP Table Header"/>
    <w:basedOn w:val="Normal"/>
    <w:rsid w:val="00263A48"/>
    <w:pPr>
      <w:jc w:val="center"/>
    </w:pPr>
    <w:rPr>
      <w:rFonts w:ascii="Calibri" w:hAnsi="Calibri" w:cs="Tahoma"/>
      <w:sz w:val="20"/>
      <w:szCs w:val="20"/>
    </w:rPr>
  </w:style>
  <w:style w:type="paragraph" w:customStyle="1" w:styleId="SOPTableEntry">
    <w:name w:val="SOP Table Entry"/>
    <w:basedOn w:val="SOPTableHeader"/>
    <w:rsid w:val="00263A48"/>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1859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0DE5E3-72A5-4142-8FA0-413E4C8CA8AD}">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B5C234EE-B84E-412E-AB96-CB400F237C0A}">
  <ds:schemaRefs>
    <ds:schemaRef ds:uri="http://schemas.microsoft.com/sharepoint/v3/contenttype/forms"/>
  </ds:schemaRefs>
</ds:datastoreItem>
</file>

<file path=customXml/itemProps3.xml><?xml version="1.0" encoding="utf-8"?>
<ds:datastoreItem xmlns:ds="http://schemas.openxmlformats.org/officeDocument/2006/customXml" ds:itemID="{BD789403-A486-43B8-B3C1-A02D740F4BCA}">
  <ds:schemaRefs>
    <ds:schemaRef ds:uri="http://schemas.openxmlformats.org/officeDocument/2006/bibliography"/>
  </ds:schemaRefs>
</ds:datastoreItem>
</file>

<file path=customXml/itemProps4.xml><?xml version="1.0" encoding="utf-8"?>
<ds:datastoreItem xmlns:ds="http://schemas.openxmlformats.org/officeDocument/2006/customXml" ds:itemID="{C88E1631-4419-4D5D-8ED3-9854F0DBEE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552</Words>
  <Characters>3462</Characters>
  <Application>Microsoft Office Word</Application>
  <DocSecurity>0</DocSecurity>
  <Lines>50</Lines>
  <Paragraphs>17</Paragraphs>
  <ScaleCrop>false</ScaleCrop>
  <HeadingPairs>
    <vt:vector size="2" baseType="variant">
      <vt:variant>
        <vt:lpstr>Title</vt:lpstr>
      </vt:variant>
      <vt:variant>
        <vt:i4>1</vt:i4>
      </vt:variant>
    </vt:vector>
  </HeadingPairs>
  <TitlesOfParts>
    <vt:vector size="1" baseType="lpstr">
      <vt:lpstr>WORKSHEET: IRB Composition</vt:lpstr>
    </vt:vector>
  </TitlesOfParts>
  <Manager>Huron Consulting Group, Inc.</Manager>
  <Company>Huron Consulting Group, Inc.</Company>
  <LinksUpToDate>false</LinksUpToDate>
  <CharactersWithSpaces>3997</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IRB Composition</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9</cp:revision>
  <cp:lastPrinted>2013-10-24T15:06:00Z</cp:lastPrinted>
  <dcterms:created xsi:type="dcterms:W3CDTF">2019-01-16T01:47:00Z</dcterms:created>
  <dcterms:modified xsi:type="dcterms:W3CDTF">2025-08-12T15:05:00Z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595055f1-4251-42fc-ac2c-4dbc2a2803a2</vt:lpwstr>
  </property>
</Properties>
</file>