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278ED" w14:textId="77777777" w:rsidR="00EA1026" w:rsidRPr="00EB65F5" w:rsidRDefault="00EA1026" w:rsidP="00EA1026">
      <w:pPr>
        <w:spacing w:after="0"/>
        <w:rPr>
          <w:rFonts w:ascii="Arial" w:hAnsi="Arial" w:cs="Arial"/>
          <w:b/>
          <w:bCs/>
        </w:rPr>
      </w:pPr>
      <w:r w:rsidRPr="0FA0D446">
        <w:rPr>
          <w:rFonts w:ascii="Arial" w:hAnsi="Arial" w:cs="Arial"/>
          <w:b/>
          <w:bCs/>
        </w:rPr>
        <w:t xml:space="preserve">The purpose of this worksheet is to provide support for IRB Members or the </w:t>
      </w:r>
      <w:r w:rsidRPr="0FA0D446">
        <w:rPr>
          <w:rFonts w:ascii="Arial" w:hAnsi="Arial" w:cs="Arial"/>
          <w:b/>
          <w:bCs/>
          <w:u w:val="double"/>
        </w:rPr>
        <w:t>Designated Reviewer</w:t>
      </w:r>
      <w:r w:rsidRPr="0FA0D446">
        <w:rPr>
          <w:rFonts w:ascii="Arial" w:hAnsi="Arial" w:cs="Arial"/>
          <w:b/>
          <w:bCs/>
        </w:rPr>
        <w:t xml:space="preserve"> when research involves bio banking (aka “storage of biospecimens for </w:t>
      </w:r>
      <w:r w:rsidRPr="0FA0D446">
        <w:rPr>
          <w:rFonts w:ascii="Arial" w:hAnsi="Arial" w:cs="Arial"/>
          <w:b/>
          <w:bCs/>
          <w:u w:val="single"/>
        </w:rPr>
        <w:t>future research</w:t>
      </w:r>
      <w:r w:rsidRPr="0FA0D446">
        <w:rPr>
          <w:rFonts w:ascii="Arial" w:hAnsi="Arial" w:cs="Arial"/>
          <w:b/>
          <w:bCs/>
        </w:rPr>
        <w:t>”).</w:t>
      </w:r>
    </w:p>
    <w:p w14:paraId="7AD5E0CE" w14:textId="77777777" w:rsidR="00EA1026" w:rsidRPr="00EB65F5" w:rsidRDefault="00EA1026" w:rsidP="00EA1026">
      <w:pPr>
        <w:spacing w:after="0"/>
        <w:rPr>
          <w:rFonts w:ascii="Arial" w:hAnsi="Arial" w:cs="Arial"/>
          <w:b/>
          <w:bCs/>
        </w:rPr>
      </w:pPr>
    </w:p>
    <w:p w14:paraId="7A1E2E53" w14:textId="77777777" w:rsidR="00EA1026" w:rsidRPr="00EB65F5" w:rsidRDefault="00EA1026" w:rsidP="00EA1026">
      <w:pPr>
        <w:spacing w:after="0"/>
        <w:rPr>
          <w:rFonts w:ascii="Arial" w:hAnsi="Arial" w:cs="Arial"/>
          <w:b/>
          <w:bCs/>
        </w:rPr>
      </w:pPr>
      <w:r w:rsidRPr="0FA0D446">
        <w:rPr>
          <w:rFonts w:ascii="Arial" w:hAnsi="Arial" w:cs="Arial"/>
          <w:b/>
          <w:bCs/>
        </w:rPr>
        <w:t xml:space="preserve">This worksheet </w:t>
      </w:r>
      <w:r>
        <w:rPr>
          <w:rFonts w:ascii="Arial" w:hAnsi="Arial" w:cs="Arial"/>
          <w:b/>
          <w:bCs/>
        </w:rPr>
        <w:t>is intended to</w:t>
      </w:r>
      <w:r w:rsidRPr="0FA0D446">
        <w:rPr>
          <w:rFonts w:ascii="Arial" w:hAnsi="Arial" w:cs="Arial"/>
          <w:b/>
          <w:bCs/>
        </w:rPr>
        <w:t xml:space="preserve"> be used for initial reviews and modifications that are adding biobanking.</w:t>
      </w:r>
    </w:p>
    <w:p w14:paraId="72E43124" w14:textId="77777777" w:rsidR="00EA1026" w:rsidRPr="00EB65F5" w:rsidRDefault="00EA1026" w:rsidP="00EA1026">
      <w:pPr>
        <w:spacing w:after="0"/>
        <w:rPr>
          <w:rFonts w:ascii="Arial" w:hAnsi="Arial" w:cs="Arial"/>
          <w:b/>
          <w:i/>
        </w:rPr>
      </w:pPr>
    </w:p>
    <w:p w14:paraId="373E302F" w14:textId="77777777" w:rsidR="00EA1026" w:rsidRPr="00EB65F5" w:rsidRDefault="00EA1026" w:rsidP="00EA1026">
      <w:pPr>
        <w:rPr>
          <w:rFonts w:ascii="Arial" w:hAnsi="Arial" w:cs="Arial"/>
        </w:rPr>
      </w:pPr>
      <w:r w:rsidRPr="00EB65F5">
        <w:rPr>
          <w:rFonts w:ascii="Arial" w:hAnsi="Arial" w:cs="Arial"/>
        </w:rPr>
        <w:t>I. Elements of biobanking that should be addressed in the protocol and consent form. The Investigator should either state that they will or won’t be doing an item.</w:t>
      </w:r>
    </w:p>
    <w:p w14:paraId="67CB4986" w14:textId="77777777" w:rsidR="00EA1026" w:rsidRPr="00CF6661" w:rsidRDefault="00EA1026" w:rsidP="00EA1026">
      <w:pPr>
        <w:spacing w:after="120" w:line="240" w:lineRule="auto"/>
        <w:rPr>
          <w:rFonts w:ascii="Arial" w:hAnsi="Arial" w:cs="Arial"/>
          <w:b/>
          <w:bCs/>
          <w:u w:val="single"/>
        </w:rPr>
      </w:pPr>
      <w:r w:rsidRPr="37E30670">
        <w:rPr>
          <w:rFonts w:ascii="Arial" w:hAnsi="Arial" w:cs="Arial"/>
          <w:b/>
          <w:bCs/>
        </w:rPr>
        <w:t>Purpose:</w:t>
      </w:r>
    </w:p>
    <w:p w14:paraId="7CD07A55" w14:textId="77777777" w:rsidR="00EA1026" w:rsidRPr="00CF6661" w:rsidRDefault="00000000" w:rsidP="00EA1026">
      <w:pPr>
        <w:spacing w:after="120" w:line="240" w:lineRule="auto"/>
        <w:rPr>
          <w:rFonts w:ascii="Arial" w:hAnsi="Arial" w:cs="Arial"/>
        </w:rPr>
      </w:pPr>
      <w:sdt>
        <w:sdtPr>
          <w:rPr>
            <w:rFonts w:ascii="Arial" w:hAnsi="Arial" w:cs="Arial"/>
            <w:b/>
            <w:bCs/>
          </w:rPr>
          <w:id w:val="1617326191"/>
          <w:placeholder>
            <w:docPart w:val="31A01BA7FDCF4D9A940D02B763BFD38A"/>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rPr>
            <w:t>☐</w:t>
          </w:r>
        </w:sdtContent>
      </w:sdt>
      <w:r w:rsidR="00EA1026" w:rsidRPr="00CF6661">
        <w:rPr>
          <w:rFonts w:ascii="Arial" w:hAnsi="Arial" w:cs="Arial"/>
        </w:rPr>
        <w:t xml:space="preserve"> Explain what type of future research the biospecimens   will be used for (e.g., the purpose of the biobank: to provide biospecimens   for research in a specific disease(s), research related to the condition of the main study, and/or different purposes)</w:t>
      </w:r>
    </w:p>
    <w:p w14:paraId="64F21B38" w14:textId="77777777" w:rsidR="00EA1026" w:rsidRPr="00CF6661" w:rsidRDefault="00000000" w:rsidP="00EA1026">
      <w:pPr>
        <w:spacing w:after="120" w:line="240" w:lineRule="auto"/>
        <w:rPr>
          <w:rFonts w:ascii="Arial" w:hAnsi="Arial" w:cs="Arial"/>
        </w:rPr>
      </w:pPr>
      <w:sdt>
        <w:sdtPr>
          <w:rPr>
            <w:rFonts w:ascii="Arial" w:hAnsi="Arial" w:cs="Arial"/>
            <w:b/>
            <w:bCs/>
          </w:rPr>
          <w:id w:val="-1523164836"/>
          <w:placeholder>
            <w:docPart w:val="FC7983F2B61A46249EA6E990F4EF3949"/>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rPr>
            <w:t>☐</w:t>
          </w:r>
        </w:sdtContent>
      </w:sdt>
      <w:r w:rsidR="00EA1026" w:rsidRPr="00CF6661">
        <w:rPr>
          <w:rFonts w:ascii="Arial" w:hAnsi="Arial" w:cs="Arial"/>
        </w:rPr>
        <w:t xml:space="preserve"> Define terms such as DNA, genetic variant, biomarker, gene, etc.</w:t>
      </w:r>
    </w:p>
    <w:p w14:paraId="370B156D" w14:textId="77777777" w:rsidR="00EA1026" w:rsidRPr="00CF6661" w:rsidRDefault="00000000" w:rsidP="00EA1026">
      <w:pPr>
        <w:spacing w:after="120" w:line="240" w:lineRule="auto"/>
        <w:rPr>
          <w:rFonts w:ascii="Arial" w:hAnsi="Arial" w:cs="Arial"/>
        </w:rPr>
      </w:pPr>
      <w:sdt>
        <w:sdtPr>
          <w:rPr>
            <w:rFonts w:ascii="Arial" w:eastAsia="Times New Roman" w:hAnsi="Arial" w:cs="Arial"/>
            <w:b/>
            <w:bCs/>
            <w:color w:val="000000" w:themeColor="text1"/>
          </w:rPr>
          <w:id w:val="-1923010451"/>
          <w:placeholder>
            <w:docPart w:val="AA7B21DD8D1B48B6AF1F9B2AA9ACCF94"/>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color w:val="000000" w:themeColor="text1"/>
            </w:rPr>
            <w:t>☐</w:t>
          </w:r>
        </w:sdtContent>
      </w:sdt>
      <w:r w:rsidR="00EA1026" w:rsidRPr="00CF6661">
        <w:rPr>
          <w:rFonts w:ascii="Arial" w:eastAsia="Times New Roman" w:hAnsi="Arial" w:cs="Arial"/>
          <w:color w:val="000000" w:themeColor="text1"/>
        </w:rPr>
        <w:t xml:space="preserve"> What type of genetic testing might be performed on the stored </w:t>
      </w:r>
      <w:r w:rsidR="00EA1026" w:rsidRPr="0FA0D446">
        <w:rPr>
          <w:rFonts w:ascii="Arial" w:eastAsia="Times New Roman" w:hAnsi="Arial" w:cs="Arial"/>
          <w:color w:val="000000" w:themeColor="text1"/>
        </w:rPr>
        <w:t>biospecimens</w:t>
      </w:r>
      <w:r w:rsidR="00EA1026" w:rsidRPr="00CF6661">
        <w:rPr>
          <w:rFonts w:ascii="Arial" w:eastAsia="Times New Roman" w:hAnsi="Arial" w:cs="Arial"/>
          <w:color w:val="000000" w:themeColor="text1"/>
        </w:rPr>
        <w:t>? (Whole genome sequencing, whole exome sequencing, etc.</w:t>
      </w:r>
      <w:r w:rsidR="00EA1026">
        <w:rPr>
          <w:rFonts w:ascii="Arial" w:eastAsia="Times New Roman" w:hAnsi="Arial" w:cs="Arial"/>
          <w:color w:val="000000" w:themeColor="text1"/>
        </w:rPr>
        <w:t>,</w:t>
      </w:r>
      <w:r w:rsidR="00EA1026" w:rsidRPr="00CF6661">
        <w:rPr>
          <w:rFonts w:ascii="Arial" w:eastAsia="Times New Roman" w:hAnsi="Arial" w:cs="Arial"/>
          <w:color w:val="000000" w:themeColor="text1"/>
        </w:rPr>
        <w:t xml:space="preserve"> and define those terms)</w:t>
      </w:r>
    </w:p>
    <w:p w14:paraId="3F41C785" w14:textId="77777777" w:rsidR="00EA1026" w:rsidRPr="00CF6661" w:rsidRDefault="00000000" w:rsidP="00EA1026">
      <w:pPr>
        <w:spacing w:after="120" w:line="240" w:lineRule="auto"/>
        <w:rPr>
          <w:rFonts w:ascii="Arial" w:eastAsia="Helvetica" w:hAnsi="Arial" w:cs="Arial"/>
          <w:color w:val="000000" w:themeColor="text1"/>
          <w:highlight w:val="yellow"/>
        </w:rPr>
      </w:pPr>
      <w:sdt>
        <w:sdtPr>
          <w:rPr>
            <w:rFonts w:ascii="Arial" w:eastAsia="Times New Roman" w:hAnsi="Arial" w:cs="Arial"/>
            <w:b/>
            <w:bCs/>
            <w:color w:val="000000" w:themeColor="text1"/>
          </w:rPr>
          <w:id w:val="234204077"/>
          <w:placeholder>
            <w:docPart w:val="09ADC24D449B4EE5A624E931785BBB51"/>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color w:val="000000" w:themeColor="text1"/>
            </w:rPr>
            <w:t>☐</w:t>
          </w:r>
        </w:sdtContent>
      </w:sdt>
      <w:r w:rsidR="00EA1026" w:rsidRPr="00CF6661">
        <w:rPr>
          <w:rFonts w:ascii="Arial" w:eastAsia="Times New Roman" w:hAnsi="Arial" w:cs="Arial"/>
          <w:color w:val="000000" w:themeColor="text1"/>
        </w:rPr>
        <w:t xml:space="preserve"> If applicable, ensure that </w:t>
      </w:r>
      <w:r w:rsidR="00EA1026" w:rsidRPr="0FA0D446">
        <w:rPr>
          <w:rFonts w:ascii="Arial" w:eastAsia="Times New Roman" w:hAnsi="Arial" w:cs="Arial"/>
          <w:color w:val="000000" w:themeColor="text1"/>
        </w:rPr>
        <w:t>the consent contains</w:t>
      </w:r>
      <w:r w:rsidR="00EA1026" w:rsidRPr="00CF6661">
        <w:rPr>
          <w:rFonts w:ascii="Arial" w:eastAsia="Times New Roman" w:hAnsi="Arial" w:cs="Arial"/>
          <w:color w:val="000000" w:themeColor="text1"/>
        </w:rPr>
        <w:t xml:space="preserve"> this element: </w:t>
      </w:r>
      <w:r w:rsidR="00EA1026" w:rsidRPr="00B91D2C">
        <w:rPr>
          <w:rFonts w:ascii="Arial" w:eastAsia="Times New Roman" w:hAnsi="Arial" w:cs="Arial"/>
          <w:color w:val="000000" w:themeColor="text1"/>
        </w:rPr>
        <w:t>For research involving biospecimens, whether the research will (if known) or might include whole genome sequencing (i.e., sequencing of a human germline or somatic specimen with the intent to generate the genome or exome sequence of that specimen).</w:t>
      </w:r>
    </w:p>
    <w:p w14:paraId="599019BF" w14:textId="77777777" w:rsidR="00EA1026" w:rsidRPr="00CF6661" w:rsidRDefault="00EA1026" w:rsidP="00EA1026">
      <w:pPr>
        <w:spacing w:after="120" w:line="240" w:lineRule="auto"/>
        <w:rPr>
          <w:rFonts w:cs="Arial"/>
        </w:rPr>
      </w:pPr>
    </w:p>
    <w:p w14:paraId="0838ABD3" w14:textId="77777777" w:rsidR="00EA1026" w:rsidRPr="00CF6661" w:rsidRDefault="00EA1026" w:rsidP="00EA1026">
      <w:pPr>
        <w:spacing w:after="120" w:line="240" w:lineRule="auto"/>
        <w:rPr>
          <w:rFonts w:ascii="Arial" w:hAnsi="Arial" w:cs="Arial"/>
        </w:rPr>
      </w:pPr>
      <w:r w:rsidRPr="0FA0D446">
        <w:rPr>
          <w:rFonts w:ascii="Arial" w:hAnsi="Arial" w:cs="Arial"/>
          <w:b/>
          <w:bCs/>
        </w:rPr>
        <w:t>Storage of Biospecimens and Information:</w:t>
      </w:r>
    </w:p>
    <w:p w14:paraId="012485AA" w14:textId="77777777" w:rsidR="00EA1026" w:rsidRPr="00CF6661" w:rsidRDefault="00000000" w:rsidP="00EA1026">
      <w:pPr>
        <w:spacing w:after="120" w:line="240" w:lineRule="auto"/>
        <w:rPr>
          <w:rFonts w:ascii="Arial" w:eastAsia="Times New Roman" w:hAnsi="Arial" w:cs="Arial"/>
          <w:color w:val="000000" w:themeColor="text1"/>
        </w:rPr>
      </w:pPr>
      <w:sdt>
        <w:sdtPr>
          <w:rPr>
            <w:rFonts w:ascii="Arial" w:eastAsia="Times New Roman" w:hAnsi="Arial" w:cs="Arial"/>
            <w:b/>
            <w:bCs/>
            <w:color w:val="000000" w:themeColor="text1"/>
          </w:rPr>
          <w:id w:val="-527947422"/>
          <w:placeholder>
            <w:docPart w:val="C0D76413F2F44135B0FDEF0F6AE9EBAC"/>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color w:val="000000" w:themeColor="text1"/>
            </w:rPr>
            <w:t>☐ Where</w:t>
          </w:r>
        </w:sdtContent>
      </w:sdt>
      <w:r w:rsidR="00EA1026" w:rsidRPr="00CF6661">
        <w:rPr>
          <w:rFonts w:ascii="Arial" w:eastAsia="Times New Roman" w:hAnsi="Arial" w:cs="Arial"/>
          <w:color w:val="000000" w:themeColor="text1"/>
        </w:rPr>
        <w:t xml:space="preserve"> will the biospecimens be stored? (With the sponsor? At Northwestern? Other?)</w:t>
      </w:r>
    </w:p>
    <w:p w14:paraId="71286D39" w14:textId="77777777" w:rsidR="00EA1026" w:rsidRPr="00CF6661" w:rsidRDefault="00000000" w:rsidP="00EA1026">
      <w:pPr>
        <w:spacing w:after="120" w:line="240" w:lineRule="auto"/>
        <w:rPr>
          <w:rFonts w:ascii="Arial" w:eastAsia="Times New Roman" w:hAnsi="Arial" w:cs="Arial"/>
          <w:color w:val="000000" w:themeColor="text1"/>
        </w:rPr>
      </w:pPr>
      <w:sdt>
        <w:sdtPr>
          <w:rPr>
            <w:rFonts w:ascii="Arial" w:eastAsia="Times New Roman" w:hAnsi="Arial" w:cs="Arial"/>
            <w:b/>
            <w:bCs/>
            <w:color w:val="000000" w:themeColor="text1"/>
          </w:rPr>
          <w:id w:val="931792707"/>
          <w:placeholder>
            <w:docPart w:val="806A322CF3614D3C9F4A75190C10E341"/>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color w:val="000000" w:themeColor="text1"/>
            </w:rPr>
            <w:t>☐ How</w:t>
          </w:r>
        </w:sdtContent>
      </w:sdt>
      <w:r w:rsidR="00EA1026" w:rsidRPr="00CF6661">
        <w:rPr>
          <w:rFonts w:ascii="Arial" w:eastAsia="Times New Roman" w:hAnsi="Arial" w:cs="Arial"/>
          <w:color w:val="000000" w:themeColor="text1"/>
        </w:rPr>
        <w:t xml:space="preserve"> long will the biospecimens be stored?</w:t>
      </w:r>
    </w:p>
    <w:p w14:paraId="36F312D4" w14:textId="77777777" w:rsidR="00EA1026" w:rsidRPr="00CF6661" w:rsidRDefault="00000000" w:rsidP="00EA1026">
      <w:pPr>
        <w:spacing w:after="120" w:line="240" w:lineRule="auto"/>
        <w:rPr>
          <w:rFonts w:ascii="Arial" w:eastAsia="Times New Roman" w:hAnsi="Arial" w:cs="Arial"/>
          <w:color w:val="000000" w:themeColor="text1"/>
        </w:rPr>
      </w:pPr>
      <w:sdt>
        <w:sdtPr>
          <w:rPr>
            <w:rFonts w:ascii="Arial" w:eastAsia="Times New Roman" w:hAnsi="Arial" w:cs="Arial"/>
            <w:b/>
            <w:bCs/>
            <w:color w:val="000000" w:themeColor="text1"/>
          </w:rPr>
          <w:id w:val="569858490"/>
          <w:placeholder>
            <w:docPart w:val="80D85E6952F94036A9C2FCB41E1791C6"/>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color w:val="000000" w:themeColor="text1"/>
            </w:rPr>
            <w:t>☐ Types</w:t>
          </w:r>
        </w:sdtContent>
      </w:sdt>
      <w:r w:rsidR="00EA1026" w:rsidRPr="00CF6661">
        <w:rPr>
          <w:rFonts w:ascii="Arial" w:eastAsia="Times New Roman" w:hAnsi="Arial" w:cs="Arial"/>
          <w:color w:val="000000" w:themeColor="text1"/>
        </w:rPr>
        <w:t xml:space="preserve"> of biospecimens to be stored (e.g., DNA, RNA, etc.)</w:t>
      </w:r>
    </w:p>
    <w:p w14:paraId="26261C6B" w14:textId="77777777" w:rsidR="00EA1026" w:rsidRPr="00CF6661" w:rsidRDefault="00000000" w:rsidP="00EA1026">
      <w:pPr>
        <w:spacing w:after="120" w:line="240" w:lineRule="auto"/>
        <w:rPr>
          <w:rFonts w:ascii="Arial" w:eastAsia="Times New Roman" w:hAnsi="Arial" w:cs="Arial"/>
          <w:color w:val="000000" w:themeColor="text1"/>
        </w:rPr>
      </w:pPr>
      <w:sdt>
        <w:sdtPr>
          <w:rPr>
            <w:rFonts w:ascii="Arial" w:eastAsia="Times New Roman" w:hAnsi="Arial" w:cs="Arial"/>
            <w:b/>
            <w:bCs/>
            <w:color w:val="000000" w:themeColor="text1"/>
          </w:rPr>
          <w:id w:val="32156672"/>
          <w:placeholder>
            <w:docPart w:val="E0B44B998C844462A5A6A2742175076C"/>
          </w:placeholder>
          <w14:checkbox>
            <w14:checked w14:val="0"/>
            <w14:checkedState w14:val="2612" w14:font="MS Gothic"/>
            <w14:uncheckedState w14:val="2610" w14:font="MS Gothic"/>
          </w14:checkbox>
        </w:sdtPr>
        <w:sdtContent>
          <w:r w:rsidR="00EA1026" w:rsidRPr="00CF6661">
            <w:rPr>
              <w:rFonts w:ascii="Segoe UI Symbol" w:eastAsia="MS Gothic" w:hAnsi="Segoe UI Symbol" w:cs="Segoe UI Symbol"/>
              <w:b/>
              <w:bCs/>
              <w:color w:val="000000" w:themeColor="text1"/>
            </w:rPr>
            <w:t>☐ Will</w:t>
          </w:r>
        </w:sdtContent>
      </w:sdt>
      <w:r w:rsidR="00EA1026" w:rsidRPr="00CF6661">
        <w:rPr>
          <w:rFonts w:ascii="Arial" w:eastAsia="Times New Roman" w:hAnsi="Arial" w:cs="Arial"/>
          <w:color w:val="000000" w:themeColor="text1"/>
        </w:rPr>
        <w:t xml:space="preserve"> specific genetic information be stored? (e.g., results of genetic testing/research performed on the biospecimen) For how long? </w:t>
      </w:r>
    </w:p>
    <w:p w14:paraId="1F1D00B3" w14:textId="77777777" w:rsidR="00EA1026" w:rsidRPr="00CF6661" w:rsidRDefault="00EA1026" w:rsidP="00EA1026">
      <w:pPr>
        <w:spacing w:after="120" w:line="240" w:lineRule="auto"/>
        <w:rPr>
          <w:rFonts w:cs="Arial"/>
        </w:rPr>
      </w:pPr>
    </w:p>
    <w:p w14:paraId="36B0A5F9" w14:textId="77777777" w:rsidR="00EA1026" w:rsidRPr="00CF6661" w:rsidRDefault="00EA1026" w:rsidP="00EA1026">
      <w:pPr>
        <w:spacing w:after="120" w:line="240" w:lineRule="auto"/>
        <w:rPr>
          <w:rFonts w:ascii="Arial" w:hAnsi="Arial" w:cs="Arial"/>
        </w:rPr>
      </w:pPr>
      <w:r w:rsidRPr="0FA0D446">
        <w:rPr>
          <w:rFonts w:ascii="Arial" w:hAnsi="Arial" w:cs="Arial"/>
          <w:b/>
          <w:bCs/>
        </w:rPr>
        <w:t>Privacy and Confidentiality:</w:t>
      </w:r>
    </w:p>
    <w:p w14:paraId="31DC1E38" w14:textId="77777777" w:rsidR="00EA1026" w:rsidRPr="00CF6661" w:rsidRDefault="00000000" w:rsidP="00EA1026">
      <w:pPr>
        <w:spacing w:after="120" w:line="240" w:lineRule="auto"/>
        <w:rPr>
          <w:rFonts w:ascii="Arial" w:hAnsi="Arial" w:cs="Arial"/>
        </w:rPr>
      </w:pPr>
      <w:sdt>
        <w:sdtPr>
          <w:rPr>
            <w:rFonts w:ascii="Arial" w:hAnsi="Arial" w:cs="Arial"/>
            <w:b/>
            <w:bCs/>
          </w:rPr>
          <w:id w:val="-1758589160"/>
          <w:placeholder>
            <w:docPart w:val="D72F1B47EA944E75AD37A18BF97A0DD8"/>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 Will</w:t>
          </w:r>
        </w:sdtContent>
      </w:sdt>
      <w:r w:rsidR="00EA1026" w:rsidRPr="00CF6661">
        <w:rPr>
          <w:rFonts w:ascii="Arial" w:hAnsi="Arial" w:cs="Arial"/>
        </w:rPr>
        <w:t xml:space="preserve"> biospecimens and associated information be identified, coded, or de-identified?</w:t>
      </w:r>
    </w:p>
    <w:p w14:paraId="64801F3C" w14:textId="77777777" w:rsidR="00EA1026" w:rsidRPr="00CF6661" w:rsidRDefault="00000000" w:rsidP="00EA1026">
      <w:pPr>
        <w:spacing w:after="120" w:line="240" w:lineRule="auto"/>
        <w:rPr>
          <w:rFonts w:ascii="Arial" w:hAnsi="Arial" w:cs="Arial"/>
        </w:rPr>
      </w:pPr>
      <w:sdt>
        <w:sdtPr>
          <w:rPr>
            <w:rFonts w:ascii="Arial" w:hAnsi="Arial" w:cs="Arial"/>
            <w:b/>
            <w:bCs/>
          </w:rPr>
          <w:id w:val="192341891"/>
          <w:placeholder>
            <w:docPart w:val="BB761EDBB629484B96F3E4D58DBA2B6A"/>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 How</w:t>
          </w:r>
        </w:sdtContent>
      </w:sdt>
      <w:r w:rsidR="00EA1026" w:rsidRPr="00CF6661">
        <w:rPr>
          <w:rFonts w:ascii="Arial" w:hAnsi="Arial" w:cs="Arial"/>
        </w:rPr>
        <w:t xml:space="preserve"> will information associated with the biospecimens</w:t>
      </w:r>
      <w:r w:rsidR="00EA1026" w:rsidRPr="00CF6661">
        <w:rPr>
          <w:rFonts w:ascii="Arial" w:eastAsia="Helvetica" w:hAnsi="Arial" w:cs="Arial"/>
          <w:color w:val="000000" w:themeColor="text1"/>
        </w:rPr>
        <w:t xml:space="preserve"> </w:t>
      </w:r>
      <w:r w:rsidR="00EA1026" w:rsidRPr="00CF6661">
        <w:rPr>
          <w:rFonts w:ascii="Arial" w:hAnsi="Arial" w:cs="Arial"/>
        </w:rPr>
        <w:t xml:space="preserve">be protected at </w:t>
      </w:r>
      <w:r w:rsidR="00EA1026">
        <w:rPr>
          <w:rFonts w:ascii="Arial" w:hAnsi="Arial" w:cs="Arial"/>
        </w:rPr>
        <w:t xml:space="preserve">the </w:t>
      </w:r>
      <w:r w:rsidR="00EA1026" w:rsidRPr="00CF6661">
        <w:rPr>
          <w:rFonts w:ascii="Arial" w:hAnsi="Arial" w:cs="Arial"/>
        </w:rPr>
        <w:t>storage location</w:t>
      </w:r>
      <w:r w:rsidR="00EA1026">
        <w:rPr>
          <w:rFonts w:ascii="Arial" w:hAnsi="Arial" w:cs="Arial"/>
        </w:rPr>
        <w:t>(s)</w:t>
      </w:r>
      <w:r w:rsidR="00EA1026" w:rsidRPr="00CF6661">
        <w:rPr>
          <w:rFonts w:ascii="Arial" w:hAnsi="Arial" w:cs="Arial"/>
        </w:rPr>
        <w:t>? (</w:t>
      </w:r>
      <w:r w:rsidR="00EA1026" w:rsidRPr="37E30670">
        <w:rPr>
          <w:rFonts w:ascii="Arial" w:hAnsi="Arial" w:cs="Arial"/>
          <w:i/>
          <w:iCs/>
        </w:rPr>
        <w:t>e.g.</w:t>
      </w:r>
      <w:r w:rsidR="00EA1026">
        <w:rPr>
          <w:rFonts w:ascii="Arial" w:hAnsi="Arial" w:cs="Arial"/>
          <w:i/>
          <w:iCs/>
        </w:rPr>
        <w:t>,</w:t>
      </w:r>
      <w:r w:rsidR="00EA1026" w:rsidRPr="37E30670">
        <w:rPr>
          <w:rFonts w:ascii="Arial" w:hAnsi="Arial" w:cs="Arial"/>
          <w:i/>
          <w:iCs/>
        </w:rPr>
        <w:t xml:space="preserve"> secure database, firewalls, limited access, etc.</w:t>
      </w:r>
      <w:r w:rsidR="00EA1026" w:rsidRPr="00CF6661">
        <w:rPr>
          <w:rFonts w:ascii="Arial" w:hAnsi="Arial" w:cs="Arial"/>
        </w:rPr>
        <w:t>)</w:t>
      </w:r>
    </w:p>
    <w:p w14:paraId="223B3949" w14:textId="77777777" w:rsidR="00EA1026" w:rsidRPr="00CF6661" w:rsidRDefault="00000000" w:rsidP="00EA1026">
      <w:pPr>
        <w:spacing w:after="120" w:line="240" w:lineRule="auto"/>
        <w:rPr>
          <w:rFonts w:ascii="Arial" w:hAnsi="Arial" w:cs="Arial"/>
        </w:rPr>
      </w:pPr>
      <w:sdt>
        <w:sdtPr>
          <w:rPr>
            <w:rFonts w:ascii="Arial" w:hAnsi="Arial" w:cs="Arial"/>
            <w:b/>
            <w:bCs/>
          </w:rPr>
          <w:id w:val="41179075"/>
          <w:placeholder>
            <w:docPart w:val="EA1997DCFB18490A8A9696C126A2014E"/>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rPr>
            <w:t>☐ If</w:t>
          </w:r>
        </w:sdtContent>
      </w:sdt>
      <w:r w:rsidR="00EA1026" w:rsidRPr="00CF6661">
        <w:rPr>
          <w:rFonts w:ascii="Arial" w:hAnsi="Arial" w:cs="Arial"/>
        </w:rPr>
        <w:t xml:space="preserve"> PHI is stored, ensure </w:t>
      </w:r>
      <w:r w:rsidR="00EA1026">
        <w:rPr>
          <w:rFonts w:ascii="Arial" w:hAnsi="Arial" w:cs="Arial"/>
        </w:rPr>
        <w:t xml:space="preserve">the </w:t>
      </w:r>
      <w:r w:rsidR="00EA1026" w:rsidRPr="00CF6661">
        <w:rPr>
          <w:rFonts w:ascii="Arial" w:hAnsi="Arial" w:cs="Arial"/>
        </w:rPr>
        <w:t>study compli</w:t>
      </w:r>
      <w:r w:rsidR="00EA1026">
        <w:rPr>
          <w:rFonts w:ascii="Arial" w:hAnsi="Arial" w:cs="Arial"/>
        </w:rPr>
        <w:t>es</w:t>
      </w:r>
      <w:r w:rsidR="00EA1026" w:rsidRPr="00CF6661">
        <w:rPr>
          <w:rFonts w:ascii="Arial" w:hAnsi="Arial" w:cs="Arial"/>
        </w:rPr>
        <w:t xml:space="preserve"> with Northwestern’s Data Security Plan for Identifiable Information Used in Clinical Research (</w:t>
      </w:r>
      <w:r w:rsidR="00EA1026" w:rsidRPr="37E30670">
        <w:rPr>
          <w:rStyle w:val="Hyperlink"/>
          <w:rFonts w:ascii="Arial" w:hAnsi="Arial" w:cs="Arial"/>
          <w:i/>
          <w:iCs/>
        </w:rPr>
        <w:t>https://www.feinberg.northwestern.edu/it/policies/information-security/data-security-plans.html</w:t>
      </w:r>
      <w:r w:rsidR="00EA1026" w:rsidRPr="00CF6661">
        <w:rPr>
          <w:rFonts w:ascii="Arial" w:hAnsi="Arial" w:cs="Arial"/>
        </w:rPr>
        <w:t>)</w:t>
      </w:r>
    </w:p>
    <w:p w14:paraId="55115BFE" w14:textId="77777777" w:rsidR="00EA1026" w:rsidRPr="00B91D2C" w:rsidRDefault="00000000" w:rsidP="00EA1026">
      <w:pPr>
        <w:spacing w:after="120" w:line="240" w:lineRule="auto"/>
        <w:rPr>
          <w:rFonts w:ascii="Arial" w:hAnsi="Arial" w:cs="Arial"/>
        </w:rPr>
      </w:pPr>
      <w:sdt>
        <w:sdtPr>
          <w:rPr>
            <w:rFonts w:ascii="Arial" w:hAnsi="Arial" w:cs="Arial"/>
            <w:b/>
            <w:bCs/>
          </w:rPr>
          <w:id w:val="1023978744"/>
          <w:placeholder>
            <w:docPart w:val="4DA2483F5DEF42CB9C040D05DDBE2D51"/>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rPr>
            <w:t>☐</w:t>
          </w:r>
        </w:sdtContent>
      </w:sdt>
      <w:r w:rsidR="00EA1026" w:rsidRPr="00CF6661">
        <w:rPr>
          <w:rFonts w:ascii="Arial" w:hAnsi="Arial" w:cs="Arial"/>
        </w:rPr>
        <w:t xml:space="preserve"> What health information will be stored/associated with the biospecimens? (</w:t>
      </w:r>
      <w:r w:rsidR="00EA1026" w:rsidRPr="37E30670">
        <w:rPr>
          <w:rFonts w:ascii="Arial" w:hAnsi="Arial" w:cs="Arial"/>
          <w:i/>
          <w:iCs/>
        </w:rPr>
        <w:t>e.g.</w:t>
      </w:r>
      <w:r w:rsidR="00EA1026">
        <w:rPr>
          <w:rFonts w:ascii="Arial" w:hAnsi="Arial" w:cs="Arial"/>
          <w:i/>
          <w:iCs/>
        </w:rPr>
        <w:t>,</w:t>
      </w:r>
      <w:r w:rsidR="00EA1026" w:rsidRPr="37E30670">
        <w:rPr>
          <w:rFonts w:ascii="Arial" w:hAnsi="Arial" w:cs="Arial"/>
          <w:i/>
          <w:iCs/>
        </w:rPr>
        <w:t xml:space="preserve"> diagnosis codes, diagnosis, chart notes, dates of service, name, age, lab results, etc.)</w:t>
      </w:r>
    </w:p>
    <w:p w14:paraId="1602FB23" w14:textId="77777777" w:rsidR="00EA1026" w:rsidRPr="00CF6661" w:rsidRDefault="00000000" w:rsidP="00EA1026">
      <w:pPr>
        <w:spacing w:after="120" w:line="240" w:lineRule="auto"/>
        <w:rPr>
          <w:rFonts w:ascii="Arial" w:hAnsi="Arial" w:cs="Arial"/>
        </w:rPr>
      </w:pPr>
      <w:sdt>
        <w:sdtPr>
          <w:rPr>
            <w:rFonts w:ascii="Arial" w:hAnsi="Arial" w:cs="Arial"/>
            <w:b/>
            <w:bCs/>
          </w:rPr>
          <w:id w:val="1037248515"/>
          <w:placeholder>
            <w:docPart w:val="AA443FF4C4354992ABBA731D98BEC86E"/>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rPr>
            <w:t>☐ Will</w:t>
          </w:r>
        </w:sdtContent>
      </w:sdt>
      <w:r w:rsidR="00EA1026" w:rsidRPr="00CF6661">
        <w:rPr>
          <w:rFonts w:ascii="Arial" w:hAnsi="Arial" w:cs="Arial"/>
        </w:rPr>
        <w:t xml:space="preserve"> there be ongoing collection of health information on participants to associate with biospecimens? </w:t>
      </w:r>
      <w:r w:rsidR="00EA1026" w:rsidRPr="37E30670">
        <w:rPr>
          <w:rFonts w:ascii="Arial" w:hAnsi="Arial" w:cs="Arial"/>
          <w:i/>
          <w:iCs/>
        </w:rPr>
        <w:t>(e.g., either by re</w:t>
      </w:r>
      <w:r w:rsidR="00EA1026">
        <w:rPr>
          <w:rFonts w:ascii="Arial" w:hAnsi="Arial" w:cs="Arial"/>
          <w:i/>
          <w:iCs/>
        </w:rPr>
        <w:t>-</w:t>
      </w:r>
      <w:r w:rsidR="00EA1026" w:rsidRPr="37E30670">
        <w:rPr>
          <w:rFonts w:ascii="Arial" w:hAnsi="Arial" w:cs="Arial"/>
          <w:i/>
          <w:iCs/>
        </w:rPr>
        <w:t>contacting participant</w:t>
      </w:r>
      <w:r w:rsidR="00EA1026">
        <w:rPr>
          <w:rFonts w:ascii="Arial" w:hAnsi="Arial" w:cs="Arial"/>
          <w:i/>
          <w:iCs/>
        </w:rPr>
        <w:t>s</w:t>
      </w:r>
      <w:r w:rsidR="00EA1026" w:rsidRPr="37E30670">
        <w:rPr>
          <w:rFonts w:ascii="Arial" w:hAnsi="Arial" w:cs="Arial"/>
          <w:i/>
          <w:iCs/>
        </w:rPr>
        <w:t xml:space="preserve"> or via the medical record</w:t>
      </w:r>
      <w:r w:rsidR="00EA1026" w:rsidRPr="00CF6661">
        <w:rPr>
          <w:rFonts w:ascii="Arial" w:hAnsi="Arial" w:cs="Arial"/>
        </w:rPr>
        <w:t>)</w:t>
      </w:r>
    </w:p>
    <w:p w14:paraId="0B693BB8" w14:textId="77777777" w:rsidR="00EA1026" w:rsidRPr="00CF6661" w:rsidRDefault="00000000" w:rsidP="00EA1026">
      <w:pPr>
        <w:spacing w:after="120" w:line="240" w:lineRule="auto"/>
        <w:rPr>
          <w:rFonts w:ascii="Arial" w:hAnsi="Arial" w:cs="Arial"/>
        </w:rPr>
      </w:pPr>
      <w:sdt>
        <w:sdtPr>
          <w:rPr>
            <w:rFonts w:ascii="Arial" w:hAnsi="Arial" w:cs="Arial"/>
            <w:b/>
            <w:bCs/>
          </w:rPr>
          <w:id w:val="1393997357"/>
          <w:placeholder>
            <w:docPart w:val="0502EE62C64A42A88BA945BAEFCE830F"/>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ascii="Arial" w:hAnsi="Arial" w:cs="Arial"/>
        </w:rPr>
        <w:t xml:space="preserve"> If biospecimens or associated information are used by other researchers not a part of the current study (secondary use of biospecimens):</w:t>
      </w:r>
    </w:p>
    <w:p w14:paraId="5F24B8B1" w14:textId="77777777" w:rsidR="00EA1026" w:rsidRPr="00CF6661" w:rsidRDefault="00000000" w:rsidP="00EA1026">
      <w:pPr>
        <w:spacing w:after="120" w:line="240" w:lineRule="auto"/>
        <w:rPr>
          <w:rFonts w:ascii="Arial" w:hAnsi="Arial" w:cs="Arial"/>
        </w:rPr>
      </w:pPr>
      <w:sdt>
        <w:sdtPr>
          <w:rPr>
            <w:rFonts w:ascii="Arial" w:hAnsi="Arial" w:cs="Arial"/>
            <w:b/>
            <w:bCs/>
          </w:rPr>
          <w:id w:val="516585694"/>
          <w:placeholder>
            <w:docPart w:val="BA003C2CEAB14D21B3883FB9C000F8B5"/>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rPr>
            <w:t>☐</w:t>
          </w:r>
        </w:sdtContent>
      </w:sdt>
      <w:r w:rsidR="00EA1026" w:rsidRPr="00CF6661">
        <w:rPr>
          <w:rFonts w:ascii="Arial" w:hAnsi="Arial" w:cs="Arial"/>
        </w:rPr>
        <w:t xml:space="preserve"> How will the biospecimens be identified? (</w:t>
      </w:r>
      <w:r w:rsidR="00EA1026" w:rsidRPr="37E30670">
        <w:rPr>
          <w:rFonts w:ascii="Arial" w:hAnsi="Arial" w:cs="Arial"/>
          <w:i/>
          <w:iCs/>
        </w:rPr>
        <w:t>Will they still be coded, de-identified, or have any PHI associated with them?</w:t>
      </w:r>
      <w:r w:rsidR="00EA1026" w:rsidRPr="00CF6661">
        <w:rPr>
          <w:rFonts w:ascii="Arial" w:hAnsi="Arial" w:cs="Arial"/>
        </w:rPr>
        <w:t>)</w:t>
      </w:r>
    </w:p>
    <w:p w14:paraId="1ECE36A5" w14:textId="77777777" w:rsidR="00EA1026" w:rsidRPr="00CF6661" w:rsidRDefault="00000000" w:rsidP="00EA1026">
      <w:pPr>
        <w:pStyle w:val="ListParagraph"/>
        <w:spacing w:after="120"/>
        <w:ind w:left="0"/>
        <w:rPr>
          <w:rFonts w:cs="Arial"/>
        </w:rPr>
      </w:pPr>
      <w:sdt>
        <w:sdtPr>
          <w:rPr>
            <w:rFonts w:cs="Arial"/>
            <w:b/>
            <w:bCs/>
          </w:rPr>
          <w:id w:val="-1868670041"/>
          <w:placeholder>
            <w:docPart w:val="177DFA2263CE427EBA57E3879FDBAC99"/>
          </w:placeholder>
          <w14:checkbox>
            <w14:checked w14:val="0"/>
            <w14:checkedState w14:val="2612" w14:font="MS Gothic"/>
            <w14:uncheckedState w14:val="2610" w14:font="MS Gothic"/>
          </w14:checkbox>
        </w:sdtPr>
        <w:sdtContent>
          <w:r w:rsidR="00EA1026" w:rsidRPr="00CF6661">
            <w:rPr>
              <w:rFonts w:ascii="Segoe UI Symbol" w:eastAsia="MS Gothic" w:hAnsi="Segoe UI Symbol" w:cs="Segoe UI Symbol"/>
              <w:b/>
              <w:bCs/>
            </w:rPr>
            <w:t>☐ What</w:t>
          </w:r>
        </w:sdtContent>
      </w:sdt>
      <w:r w:rsidR="00EA1026" w:rsidRPr="00CF6661">
        <w:rPr>
          <w:rFonts w:cs="Arial"/>
        </w:rPr>
        <w:t xml:space="preserve"> other information will be associated with the biospecimens,</w:t>
      </w:r>
      <w:r w:rsidR="00EA1026" w:rsidRPr="00CF6661">
        <w:rPr>
          <w:rFonts w:eastAsia="Helvetica" w:cs="Arial"/>
          <w:color w:val="000000" w:themeColor="text1"/>
        </w:rPr>
        <w:t xml:space="preserve"> and will it be identifiable</w:t>
      </w:r>
      <w:r w:rsidR="00EA1026" w:rsidRPr="00CF6661">
        <w:rPr>
          <w:rFonts w:cs="Arial"/>
        </w:rPr>
        <w:t>?</w:t>
      </w:r>
    </w:p>
    <w:p w14:paraId="68131156" w14:textId="77777777" w:rsidR="00EA1026" w:rsidRPr="00CF6661" w:rsidRDefault="00000000" w:rsidP="00EA1026">
      <w:pPr>
        <w:spacing w:after="120" w:line="240" w:lineRule="auto"/>
        <w:rPr>
          <w:rFonts w:ascii="Arial" w:hAnsi="Arial" w:cs="Arial"/>
        </w:rPr>
      </w:pPr>
      <w:sdt>
        <w:sdtPr>
          <w:rPr>
            <w:rFonts w:ascii="Arial" w:hAnsi="Arial" w:cs="Arial"/>
            <w:b/>
            <w:bCs/>
          </w:rPr>
          <w:id w:val="-215437919"/>
          <w:placeholder>
            <w:docPart w:val="0E59F94B32784ABC825EF6797DA13857"/>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rPr>
            <w:t>☐ Is</w:t>
          </w:r>
        </w:sdtContent>
      </w:sdt>
      <w:r w:rsidR="00EA1026" w:rsidRPr="00CF6661">
        <w:rPr>
          <w:rFonts w:ascii="Arial" w:hAnsi="Arial" w:cs="Arial"/>
        </w:rPr>
        <w:t xml:space="preserve"> </w:t>
      </w:r>
      <w:proofErr w:type="gramStart"/>
      <w:r w:rsidR="00EA1026" w:rsidRPr="00CF6661">
        <w:rPr>
          <w:rFonts w:ascii="Arial" w:hAnsi="Arial" w:cs="Arial"/>
        </w:rPr>
        <w:t>there</w:t>
      </w:r>
      <w:proofErr w:type="gramEnd"/>
      <w:r w:rsidR="00EA1026" w:rsidRPr="00CF6661">
        <w:rPr>
          <w:rFonts w:ascii="Arial" w:hAnsi="Arial" w:cs="Arial"/>
        </w:rPr>
        <w:t xml:space="preserve"> a Certificate of Confidentiality?</w:t>
      </w:r>
    </w:p>
    <w:p w14:paraId="3E8CEF54" w14:textId="77777777" w:rsidR="00EA1026" w:rsidRPr="00CF6661" w:rsidRDefault="00000000" w:rsidP="00EA1026">
      <w:pPr>
        <w:spacing w:after="120" w:line="240" w:lineRule="auto"/>
        <w:rPr>
          <w:rFonts w:ascii="Arial" w:hAnsi="Arial" w:cs="Arial"/>
        </w:rPr>
      </w:pPr>
      <w:sdt>
        <w:sdtPr>
          <w:rPr>
            <w:rFonts w:ascii="Arial" w:hAnsi="Arial" w:cs="Arial"/>
            <w:b/>
            <w:bCs/>
          </w:rPr>
          <w:id w:val="-1030187433"/>
          <w:placeholder>
            <w:docPart w:val="A8708701600445578844D9102AD0825C"/>
          </w:placeholder>
          <w14:checkbox>
            <w14:checked w14:val="0"/>
            <w14:checkedState w14:val="2612" w14:font="MS Gothic"/>
            <w14:uncheckedState w14:val="2610" w14:font="MS Gothic"/>
          </w14:checkbox>
        </w:sdtPr>
        <w:sdtContent>
          <w:r w:rsidR="00EA1026" w:rsidRPr="00B91D2C">
            <w:rPr>
              <w:rFonts w:ascii="Segoe UI Symbol" w:eastAsia="MS Gothic" w:hAnsi="Segoe UI Symbol" w:cs="Segoe UI Symbol"/>
              <w:b/>
              <w:bCs/>
            </w:rPr>
            <w:t>☐ Mention</w:t>
          </w:r>
        </w:sdtContent>
      </w:sdt>
      <w:r w:rsidR="00EA1026" w:rsidRPr="00CF6661">
        <w:rPr>
          <w:rFonts w:ascii="Arial" w:hAnsi="Arial" w:cs="Arial"/>
        </w:rPr>
        <w:t xml:space="preserve"> of laws protecting participants from health insurance discrimination based on their genetic information (GINA, Affordable Care Act)</w:t>
      </w:r>
    </w:p>
    <w:p w14:paraId="3FC63040" w14:textId="77777777" w:rsidR="00EA1026" w:rsidRPr="00CF6661" w:rsidRDefault="00EA1026" w:rsidP="00EA1026">
      <w:pPr>
        <w:spacing w:after="120" w:line="240" w:lineRule="auto"/>
        <w:rPr>
          <w:rFonts w:ascii="Arial" w:hAnsi="Arial" w:cs="Arial"/>
        </w:rPr>
      </w:pPr>
    </w:p>
    <w:p w14:paraId="3135CCB6" w14:textId="77777777" w:rsidR="00EA1026" w:rsidRPr="00CF6661" w:rsidRDefault="00EA1026" w:rsidP="00EA1026">
      <w:pPr>
        <w:spacing w:after="120" w:line="240" w:lineRule="auto"/>
        <w:rPr>
          <w:rFonts w:ascii="Arial" w:hAnsi="Arial" w:cs="Arial"/>
        </w:rPr>
      </w:pPr>
      <w:r w:rsidRPr="0FA0D446">
        <w:rPr>
          <w:rFonts w:ascii="Arial" w:hAnsi="Arial" w:cs="Arial"/>
          <w:b/>
          <w:bCs/>
        </w:rPr>
        <w:t>Risks:</w:t>
      </w:r>
    </w:p>
    <w:p w14:paraId="77FB2433" w14:textId="77777777" w:rsidR="00EA1026" w:rsidRPr="00CF6661" w:rsidRDefault="00000000" w:rsidP="00EA1026">
      <w:pPr>
        <w:pStyle w:val="ListParagraph"/>
        <w:spacing w:after="120"/>
        <w:ind w:left="0"/>
        <w:rPr>
          <w:rFonts w:cs="Arial"/>
        </w:rPr>
      </w:pPr>
      <w:sdt>
        <w:sdtPr>
          <w:rPr>
            <w:rFonts w:cs="Arial"/>
            <w:b/>
            <w:bCs/>
          </w:rPr>
          <w:id w:val="-728922187"/>
          <w:placeholder>
            <w:docPart w:val="3BEAF775526643558746262A3864EA7A"/>
          </w:placeholder>
          <w14:checkbox>
            <w14:checked w14:val="0"/>
            <w14:checkedState w14:val="2612" w14:font="MS Gothic"/>
            <w14:uncheckedState w14:val="2610" w14:font="MS Gothic"/>
          </w14:checkbox>
        </w:sdtPr>
        <w:sdtContent>
          <w:r w:rsidR="00EA1026" w:rsidRPr="00CF6661">
            <w:rPr>
              <w:rFonts w:ascii="Segoe UI Symbol" w:eastAsia="MS Gothic" w:hAnsi="Segoe UI Symbol" w:cs="Segoe UI Symbol"/>
              <w:b/>
              <w:bCs/>
            </w:rPr>
            <w:t>☐ Mention</w:t>
          </w:r>
        </w:sdtContent>
      </w:sdt>
      <w:r w:rsidR="00EA1026" w:rsidRPr="00CF6661">
        <w:rPr>
          <w:rFonts w:cs="Arial"/>
        </w:rPr>
        <w:t xml:space="preserve"> that there is always a risk (small) of being identified due to the uniqueness of DNA</w:t>
      </w:r>
    </w:p>
    <w:p w14:paraId="78A8C0AB" w14:textId="77777777" w:rsidR="00EA1026" w:rsidRPr="00CF6661" w:rsidRDefault="00EA1026" w:rsidP="00EA1026">
      <w:pPr>
        <w:spacing w:after="120" w:line="240" w:lineRule="auto"/>
        <w:rPr>
          <w:rFonts w:ascii="Arial" w:hAnsi="Arial" w:cs="Arial"/>
          <w:b/>
          <w:bCs/>
        </w:rPr>
      </w:pPr>
    </w:p>
    <w:p w14:paraId="7CF461F8" w14:textId="77777777" w:rsidR="00EA1026" w:rsidRPr="00CF6661" w:rsidRDefault="00EA1026" w:rsidP="00EA1026">
      <w:pPr>
        <w:spacing w:after="120" w:line="240" w:lineRule="auto"/>
        <w:rPr>
          <w:rFonts w:ascii="Arial" w:hAnsi="Arial" w:cs="Arial"/>
        </w:rPr>
      </w:pPr>
      <w:r w:rsidRPr="0FA0D446">
        <w:rPr>
          <w:rFonts w:ascii="Arial" w:hAnsi="Arial" w:cs="Arial"/>
          <w:b/>
          <w:bCs/>
        </w:rPr>
        <w:t xml:space="preserve">Return of Results: </w:t>
      </w:r>
    </w:p>
    <w:p w14:paraId="465F5F0E" w14:textId="77777777" w:rsidR="00EA1026" w:rsidRPr="00CF6661" w:rsidRDefault="00000000" w:rsidP="00EA1026">
      <w:pPr>
        <w:pStyle w:val="ListParagraph"/>
        <w:spacing w:after="120"/>
        <w:ind w:left="0"/>
        <w:rPr>
          <w:rFonts w:cs="Arial"/>
        </w:rPr>
      </w:pPr>
      <w:sdt>
        <w:sdtPr>
          <w:rPr>
            <w:rFonts w:cs="Arial"/>
            <w:b/>
            <w:bCs/>
          </w:rPr>
          <w:id w:val="-1605108272"/>
          <w:placeholder>
            <w:docPart w:val="50F8E806A0B44C8281F6A6826569AC4C"/>
          </w:placeholder>
          <w14:checkbox>
            <w14:checked w14:val="0"/>
            <w14:checkedState w14:val="2612" w14:font="MS Gothic"/>
            <w14:uncheckedState w14:val="2610" w14:font="MS Gothic"/>
          </w14:checkbox>
        </w:sdtPr>
        <w:sdtContent>
          <w:r w:rsidR="00EA1026" w:rsidRPr="00CF6661">
            <w:rPr>
              <w:rFonts w:ascii="Segoe UI Symbol" w:eastAsia="MS Gothic" w:hAnsi="Segoe UI Symbol" w:cs="Segoe UI Symbol"/>
              <w:b/>
              <w:bCs/>
            </w:rPr>
            <w:t>☐</w:t>
          </w:r>
        </w:sdtContent>
      </w:sdt>
      <w:r w:rsidR="00EA1026" w:rsidRPr="00CF6661">
        <w:rPr>
          <w:rFonts w:cs="Arial"/>
        </w:rPr>
        <w:t xml:space="preserve"> Does the PI intend to return results from research using the stored biospecimens</w:t>
      </w:r>
      <w:r w:rsidR="00EA1026" w:rsidRPr="00B91D2C">
        <w:rPr>
          <w:rFonts w:eastAsia="Helvetica" w:cs="Arial"/>
          <w:color w:val="000000" w:themeColor="text1"/>
        </w:rPr>
        <w:t xml:space="preserve"> and associated information</w:t>
      </w:r>
      <w:r w:rsidR="00EA1026" w:rsidRPr="00CF6661">
        <w:rPr>
          <w:rFonts w:cs="Arial"/>
        </w:rPr>
        <w:t>?</w:t>
      </w:r>
    </w:p>
    <w:p w14:paraId="53CE6E95" w14:textId="77777777" w:rsidR="00EA1026" w:rsidRPr="00CF6661" w:rsidRDefault="00EA1026" w:rsidP="00EA1026">
      <w:pPr>
        <w:spacing w:after="120" w:line="240" w:lineRule="auto"/>
        <w:rPr>
          <w:rFonts w:ascii="Arial" w:hAnsi="Arial" w:cs="Arial"/>
        </w:rPr>
      </w:pPr>
      <w:r w:rsidRPr="0FA0D446">
        <w:rPr>
          <w:rFonts w:ascii="Arial" w:hAnsi="Arial" w:cs="Arial"/>
          <w:b/>
          <w:bCs/>
        </w:rPr>
        <w:t xml:space="preserve">If </w:t>
      </w:r>
      <w:r w:rsidRPr="0FA0D446">
        <w:rPr>
          <w:rFonts w:ascii="Arial" w:hAnsi="Arial" w:cs="Arial"/>
          <w:b/>
          <w:bCs/>
          <w:u w:val="single"/>
        </w:rPr>
        <w:t>NO</w:t>
      </w:r>
      <w:r w:rsidRPr="0FA0D446">
        <w:rPr>
          <w:rFonts w:ascii="Arial" w:hAnsi="Arial" w:cs="Arial"/>
        </w:rPr>
        <w:t>:</w:t>
      </w:r>
    </w:p>
    <w:p w14:paraId="31752372" w14:textId="77777777" w:rsidR="00EA1026" w:rsidRPr="00B91D2C" w:rsidRDefault="00000000" w:rsidP="00EA1026">
      <w:pPr>
        <w:spacing w:after="120" w:line="240" w:lineRule="auto"/>
        <w:rPr>
          <w:rFonts w:ascii="Arial" w:hAnsi="Arial" w:cs="Arial"/>
        </w:rPr>
      </w:pPr>
      <w:sdt>
        <w:sdtPr>
          <w:rPr>
            <w:rFonts w:ascii="Arial" w:hAnsi="Arial" w:cs="Arial"/>
            <w:b/>
            <w:bCs/>
          </w:rPr>
          <w:id w:val="-731079118"/>
          <w:placeholder>
            <w:docPart w:val="625E855DBE0748C38F9083F22DB56C04"/>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ascii="Arial" w:hAnsi="Arial" w:cs="Arial"/>
        </w:rPr>
        <w:t xml:space="preserve"> Need to specifically state that results will not be returned to participant</w:t>
      </w:r>
      <w:r w:rsidR="00EA1026">
        <w:rPr>
          <w:rFonts w:ascii="Arial" w:hAnsi="Arial" w:cs="Arial"/>
        </w:rPr>
        <w:t>(s)</w:t>
      </w:r>
      <w:r w:rsidR="00EA1026" w:rsidRPr="00CF6661">
        <w:rPr>
          <w:rFonts w:ascii="Arial" w:hAnsi="Arial" w:cs="Arial"/>
        </w:rPr>
        <w:t xml:space="preserve"> or their physician(s) and </w:t>
      </w:r>
      <w:r w:rsidR="00EA1026" w:rsidRPr="00CF6661">
        <w:rPr>
          <w:rFonts w:ascii="Arial" w:eastAsia="Times New Roman" w:hAnsi="Arial" w:cs="Arial"/>
          <w:color w:val="000000"/>
        </w:rPr>
        <w:t>include a justification for why results will not be returned to participants/physicians</w:t>
      </w:r>
      <w:r w:rsidR="00EA1026" w:rsidRPr="0FA0D446">
        <w:rPr>
          <w:rFonts w:ascii="Arial" w:eastAsia="Times New Roman" w:hAnsi="Arial" w:cs="Arial"/>
          <w:color w:val="000000" w:themeColor="text1"/>
        </w:rPr>
        <w:t xml:space="preserve"> (why is it not possible/feasible</w:t>
      </w:r>
      <w:r w:rsidR="00EA1026" w:rsidRPr="00CF6661">
        <w:rPr>
          <w:rFonts w:ascii="Arial" w:eastAsia="Times New Roman" w:hAnsi="Arial" w:cs="Arial"/>
          <w:color w:val="000000"/>
        </w:rPr>
        <w:t xml:space="preserve"> or ethical).</w:t>
      </w:r>
    </w:p>
    <w:p w14:paraId="75DD93AB" w14:textId="77777777" w:rsidR="00EA1026" w:rsidRPr="00CF6661" w:rsidRDefault="00EA1026" w:rsidP="00EA1026">
      <w:pPr>
        <w:pStyle w:val="ListParagraph"/>
        <w:spacing w:after="120"/>
        <w:ind w:left="1800"/>
        <w:rPr>
          <w:rFonts w:cs="Arial"/>
        </w:rPr>
      </w:pPr>
    </w:p>
    <w:p w14:paraId="5076FD5B" w14:textId="77777777" w:rsidR="00EA1026" w:rsidRPr="00CF6661" w:rsidRDefault="00EA1026" w:rsidP="00EA1026">
      <w:pPr>
        <w:spacing w:after="120" w:line="240" w:lineRule="auto"/>
        <w:rPr>
          <w:rFonts w:ascii="Arial" w:hAnsi="Arial" w:cs="Arial"/>
        </w:rPr>
      </w:pPr>
      <w:r w:rsidRPr="0FA0D446">
        <w:rPr>
          <w:rFonts w:ascii="Arial" w:hAnsi="Arial" w:cs="Arial"/>
          <w:b/>
          <w:bCs/>
        </w:rPr>
        <w:t xml:space="preserve">If </w:t>
      </w:r>
      <w:r w:rsidRPr="0FA0D446">
        <w:rPr>
          <w:rFonts w:ascii="Arial" w:hAnsi="Arial" w:cs="Arial"/>
          <w:b/>
          <w:bCs/>
          <w:u w:val="single"/>
        </w:rPr>
        <w:t>YES</w:t>
      </w:r>
      <w:r w:rsidRPr="0FA0D446">
        <w:rPr>
          <w:rFonts w:ascii="Arial" w:hAnsi="Arial" w:cs="Arial"/>
        </w:rPr>
        <w:t xml:space="preserve">, </w:t>
      </w:r>
      <w:proofErr w:type="gramStart"/>
      <w:r>
        <w:rPr>
          <w:rFonts w:ascii="Arial" w:hAnsi="Arial" w:cs="Arial"/>
        </w:rPr>
        <w:t>must</w:t>
      </w:r>
      <w:r w:rsidRPr="0FA0D446">
        <w:rPr>
          <w:rFonts w:ascii="Arial" w:hAnsi="Arial" w:cs="Arial"/>
        </w:rPr>
        <w:t xml:space="preserve"> to</w:t>
      </w:r>
      <w:proofErr w:type="gramEnd"/>
      <w:r w:rsidRPr="0FA0D446">
        <w:rPr>
          <w:rFonts w:ascii="Arial" w:hAnsi="Arial" w:cs="Arial"/>
        </w:rPr>
        <w:t xml:space="preserve"> address the following issues: </w:t>
      </w:r>
    </w:p>
    <w:p w14:paraId="7FE27E2C" w14:textId="77777777" w:rsidR="00EA1026" w:rsidRPr="00CF6661" w:rsidRDefault="00000000" w:rsidP="00EA1026">
      <w:pPr>
        <w:pStyle w:val="ListParagraph"/>
        <w:spacing w:after="120"/>
        <w:ind w:left="0"/>
        <w:rPr>
          <w:rFonts w:cs="Arial"/>
        </w:rPr>
      </w:pPr>
      <w:sdt>
        <w:sdtPr>
          <w:rPr>
            <w:rFonts w:cs="Arial"/>
            <w:b/>
            <w:bCs/>
          </w:rPr>
          <w:id w:val="1415742411"/>
          <w:placeholder>
            <w:docPart w:val="3167C12FDF424D38B4589AA1C0E809C9"/>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How will it be determined which results will be returned?</w:t>
      </w:r>
    </w:p>
    <w:p w14:paraId="2F0F5054" w14:textId="77777777" w:rsidR="00EA1026" w:rsidRPr="00CF6661" w:rsidRDefault="00000000" w:rsidP="00EA1026">
      <w:pPr>
        <w:pStyle w:val="ListParagraph"/>
        <w:spacing w:after="120"/>
        <w:ind w:left="0"/>
        <w:rPr>
          <w:rFonts w:cs="Arial"/>
        </w:rPr>
      </w:pPr>
      <w:sdt>
        <w:sdtPr>
          <w:rPr>
            <w:rFonts w:cs="Arial"/>
            <w:b/>
            <w:bCs/>
          </w:rPr>
          <w:id w:val="-892736207"/>
          <w:placeholder>
            <w:docPart w:val="7208F68C96D4427DABC414939196358F"/>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Which results will be returned (</w:t>
      </w:r>
      <w:r w:rsidR="00EA1026" w:rsidRPr="0FA0D446">
        <w:rPr>
          <w:rFonts w:cs="Arial"/>
          <w:i/>
          <w:iCs/>
        </w:rPr>
        <w:t>primary or secondary</w:t>
      </w:r>
      <w:r w:rsidR="00EA1026" w:rsidRPr="00CF6661">
        <w:rPr>
          <w:rFonts w:cs="Arial"/>
        </w:rPr>
        <w:t xml:space="preserve">)? </w:t>
      </w:r>
    </w:p>
    <w:p w14:paraId="7989612E" w14:textId="77777777" w:rsidR="00EA1026" w:rsidRPr="00CF6661" w:rsidRDefault="00EA1026" w:rsidP="00EA1026">
      <w:pPr>
        <w:spacing w:after="120" w:line="240" w:lineRule="auto"/>
        <w:rPr>
          <w:rFonts w:ascii="Arial" w:hAnsi="Arial" w:cs="Arial"/>
          <w:i/>
          <w:iCs/>
        </w:rPr>
      </w:pPr>
      <w:r w:rsidRPr="0FA0D446">
        <w:rPr>
          <w:rFonts w:ascii="Arial" w:hAnsi="Arial" w:cs="Arial"/>
          <w:i/>
          <w:iCs/>
        </w:rPr>
        <w:t>Secondary results are results that are not related to the initial intent of the main study (e.g. giving results about risk for heart disease when the focus of the study was pancreatic cancer)</w:t>
      </w:r>
    </w:p>
    <w:p w14:paraId="26622A88" w14:textId="77777777" w:rsidR="00EA1026" w:rsidRPr="00CF6661" w:rsidRDefault="00000000" w:rsidP="00EA1026">
      <w:pPr>
        <w:pStyle w:val="ListParagraph"/>
        <w:spacing w:after="120"/>
        <w:ind w:left="0"/>
        <w:rPr>
          <w:rFonts w:cs="Arial"/>
        </w:rPr>
      </w:pPr>
      <w:sdt>
        <w:sdtPr>
          <w:rPr>
            <w:rFonts w:cs="Arial"/>
            <w:b/>
            <w:bCs/>
          </w:rPr>
          <w:id w:val="1854688838"/>
          <w:placeholder>
            <w:docPart w:val="9C874858A16C4B6092B9FEBA07639E94"/>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If secondary results </w:t>
      </w:r>
      <w:r w:rsidR="00EA1026">
        <w:rPr>
          <w:rFonts w:cs="Arial"/>
        </w:rPr>
        <w:t>will</w:t>
      </w:r>
      <w:r w:rsidR="00EA1026" w:rsidRPr="00CF6661">
        <w:rPr>
          <w:rFonts w:cs="Arial"/>
        </w:rPr>
        <w:t xml:space="preserve"> be returned, which ones? </w:t>
      </w:r>
    </w:p>
    <w:p w14:paraId="1F0670F6" w14:textId="77777777" w:rsidR="00EA1026" w:rsidRPr="00CF6661" w:rsidRDefault="00000000" w:rsidP="00EA1026">
      <w:pPr>
        <w:spacing w:after="120" w:line="240" w:lineRule="auto"/>
        <w:rPr>
          <w:rFonts w:ascii="Arial" w:hAnsi="Arial" w:cs="Arial"/>
        </w:rPr>
      </w:pPr>
      <w:sdt>
        <w:sdtPr>
          <w:rPr>
            <w:rFonts w:ascii="Arial" w:hAnsi="Arial" w:cs="Arial"/>
            <w:b/>
            <w:bCs/>
          </w:rPr>
          <w:id w:val="1017964909"/>
          <w:placeholder>
            <w:docPart w:val="CE5EC0FF217A4CFF8013D7CCA794AE5A"/>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ascii="Arial" w:hAnsi="Arial" w:cs="Arial"/>
        </w:rPr>
        <w:t xml:space="preserve"> If </w:t>
      </w:r>
      <w:r w:rsidR="00EA1026" w:rsidRPr="00CF6661">
        <w:rPr>
          <w:rFonts w:ascii="Arial" w:hAnsi="Arial" w:cs="Arial"/>
          <w:u w:val="single"/>
        </w:rPr>
        <w:t>YES</w:t>
      </w:r>
      <w:r w:rsidR="00EA1026" w:rsidRPr="00CF6661">
        <w:rPr>
          <w:rFonts w:ascii="Arial" w:hAnsi="Arial" w:cs="Arial"/>
        </w:rPr>
        <w:t>, the criteria for how that determination is made needs to be described</w:t>
      </w:r>
    </w:p>
    <w:p w14:paraId="552840C4" w14:textId="77777777" w:rsidR="00EA1026" w:rsidRPr="00CF6661" w:rsidRDefault="00000000" w:rsidP="00EA1026">
      <w:pPr>
        <w:pStyle w:val="ListParagraph"/>
        <w:spacing w:after="120"/>
        <w:rPr>
          <w:rFonts w:cs="Arial"/>
        </w:rPr>
      </w:pPr>
      <w:sdt>
        <w:sdtPr>
          <w:rPr>
            <w:rFonts w:cs="Arial"/>
            <w:b/>
            <w:bCs/>
          </w:rPr>
          <w:id w:val="-1774931755"/>
          <w:placeholder>
            <w:docPart w:val="F7C17E471A624F54B926604B68F42DEC"/>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Results validated in a CLIA laboratory (if not already performed in one)?</w:t>
      </w:r>
    </w:p>
    <w:p w14:paraId="04499046" w14:textId="77777777" w:rsidR="00EA1026" w:rsidRPr="00CF6661" w:rsidRDefault="00000000" w:rsidP="00EA1026">
      <w:pPr>
        <w:pStyle w:val="ListParagraph"/>
        <w:spacing w:after="120"/>
        <w:rPr>
          <w:rFonts w:cs="Arial"/>
        </w:rPr>
      </w:pPr>
      <w:sdt>
        <w:sdtPr>
          <w:rPr>
            <w:rFonts w:cs="Arial"/>
            <w:b/>
            <w:bCs/>
          </w:rPr>
          <w:id w:val="-250506413"/>
          <w:placeholder>
            <w:docPart w:val="62FF80B2AEC745048F126E4EE2CD02B5"/>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Who will receive</w:t>
      </w:r>
      <w:r w:rsidR="00EA1026">
        <w:rPr>
          <w:rFonts w:cs="Arial"/>
        </w:rPr>
        <w:t xml:space="preserve"> the</w:t>
      </w:r>
      <w:r w:rsidR="00EA1026" w:rsidRPr="00CF6661">
        <w:rPr>
          <w:rFonts w:cs="Arial"/>
        </w:rPr>
        <w:t xml:space="preserve"> results (</w:t>
      </w:r>
      <w:r w:rsidR="00EA1026" w:rsidRPr="0FA0D446">
        <w:rPr>
          <w:rFonts w:cs="Arial"/>
          <w:i/>
          <w:iCs/>
        </w:rPr>
        <w:t>doctor and/or patient</w:t>
      </w:r>
      <w:r w:rsidR="00EA1026" w:rsidRPr="00CF6661">
        <w:rPr>
          <w:rFonts w:cs="Arial"/>
        </w:rPr>
        <w:t>)?</w:t>
      </w:r>
    </w:p>
    <w:p w14:paraId="15308494" w14:textId="77777777" w:rsidR="00EA1026" w:rsidRPr="00CF6661" w:rsidRDefault="00000000" w:rsidP="00EA1026">
      <w:pPr>
        <w:pStyle w:val="ListParagraph"/>
        <w:spacing w:after="120"/>
        <w:ind w:left="0" w:firstLine="720"/>
        <w:rPr>
          <w:rFonts w:cs="Arial"/>
        </w:rPr>
      </w:pPr>
      <w:sdt>
        <w:sdtPr>
          <w:rPr>
            <w:rFonts w:cs="Arial"/>
            <w:b/>
            <w:bCs/>
          </w:rPr>
          <w:id w:val="398249055"/>
          <w:placeholder>
            <w:docPart w:val="2AED383B88CF4441A15FF043B16A56A1"/>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How will they receive results?</w:t>
      </w:r>
    </w:p>
    <w:p w14:paraId="015AEF9F" w14:textId="77777777" w:rsidR="00EA1026" w:rsidRPr="00CF6661" w:rsidRDefault="00000000" w:rsidP="00EA1026">
      <w:pPr>
        <w:pStyle w:val="ListParagraph"/>
        <w:spacing w:after="120"/>
        <w:rPr>
          <w:rFonts w:cs="Arial"/>
        </w:rPr>
      </w:pPr>
      <w:sdt>
        <w:sdtPr>
          <w:rPr>
            <w:rFonts w:cs="Arial"/>
            <w:b/>
            <w:bCs/>
          </w:rPr>
          <w:id w:val="-296223759"/>
          <w:placeholder>
            <w:docPart w:val="602396FD44EC47248EF8B8ADAE56B109"/>
          </w:placeholder>
          <w14:checkbox>
            <w14:checked w14:val="0"/>
            <w14:checkedState w14:val="2612" w14:font="MS Gothic"/>
            <w14:uncheckedState w14:val="2610" w14:font="MS Gothic"/>
          </w14:checkbox>
        </w:sdtPr>
        <w:sdtContent>
          <w:r w:rsidR="00EA1026" w:rsidRPr="00CF6661">
            <w:rPr>
              <w:rFonts w:ascii="Segoe UI Symbol" w:eastAsia="MS Gothic" w:hAnsi="Segoe UI Symbol" w:cs="Segoe UI Symbol"/>
              <w:b/>
              <w:bCs/>
            </w:rPr>
            <w:t>☐</w:t>
          </w:r>
        </w:sdtContent>
      </w:sdt>
      <w:r w:rsidR="00EA1026" w:rsidRPr="00CF6661">
        <w:rPr>
          <w:rFonts w:cs="Arial"/>
        </w:rPr>
        <w:t xml:space="preserve"> Will they be placed in the participant</w:t>
      </w:r>
      <w:r w:rsidR="00EA1026">
        <w:rPr>
          <w:rFonts w:cs="Arial"/>
        </w:rPr>
        <w:t>’s</w:t>
      </w:r>
      <w:r w:rsidR="00EA1026" w:rsidRPr="00CF6661">
        <w:rPr>
          <w:rFonts w:cs="Arial"/>
        </w:rPr>
        <w:t xml:space="preserve"> medical records?</w:t>
      </w:r>
    </w:p>
    <w:p w14:paraId="18A74FAD" w14:textId="77777777" w:rsidR="00EA1026" w:rsidRPr="00CF6661" w:rsidRDefault="00000000" w:rsidP="00EA1026">
      <w:pPr>
        <w:pStyle w:val="ListParagraph"/>
        <w:spacing w:after="120"/>
        <w:rPr>
          <w:rFonts w:cs="Arial"/>
        </w:rPr>
      </w:pPr>
      <w:sdt>
        <w:sdtPr>
          <w:rPr>
            <w:rFonts w:cs="Arial"/>
            <w:b/>
            <w:bCs/>
          </w:rPr>
          <w:id w:val="1367485086"/>
          <w:placeholder>
            <w:docPart w:val="5432403922FE47BA904C72DC4EDC0B93"/>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Is support available (e.g., genetic counseling) either by referral or by </w:t>
      </w:r>
      <w:r w:rsidR="00EA1026">
        <w:rPr>
          <w:rFonts w:cs="Arial"/>
        </w:rPr>
        <w:t xml:space="preserve">a </w:t>
      </w:r>
      <w:r w:rsidR="00EA1026" w:rsidRPr="00CF6661">
        <w:rPr>
          <w:rFonts w:cs="Arial"/>
        </w:rPr>
        <w:t>study team member?</w:t>
      </w:r>
    </w:p>
    <w:p w14:paraId="65A85A11" w14:textId="77777777" w:rsidR="00EA1026" w:rsidRPr="00CF6661" w:rsidRDefault="00000000" w:rsidP="00EA1026">
      <w:pPr>
        <w:pStyle w:val="ListParagraph"/>
        <w:spacing w:after="120"/>
        <w:rPr>
          <w:rFonts w:cs="Arial"/>
        </w:rPr>
      </w:pPr>
      <w:sdt>
        <w:sdtPr>
          <w:rPr>
            <w:rFonts w:cs="Arial"/>
            <w:b/>
            <w:bCs/>
          </w:rPr>
          <w:id w:val="1532455922"/>
          <w:placeholder>
            <w:docPart w:val="D0C04351908840D18B296B54AB1EE76D"/>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How long will </w:t>
      </w:r>
      <w:r w:rsidR="00EA1026">
        <w:rPr>
          <w:rFonts w:cs="Arial"/>
        </w:rPr>
        <w:t xml:space="preserve">the </w:t>
      </w:r>
      <w:r w:rsidR="00EA1026" w:rsidRPr="00CF6661">
        <w:rPr>
          <w:rFonts w:cs="Arial"/>
        </w:rPr>
        <w:t>results be curated (</w:t>
      </w:r>
      <w:r w:rsidR="00EA1026" w:rsidRPr="37E30670">
        <w:rPr>
          <w:rFonts w:cs="Arial"/>
          <w:i/>
          <w:iCs/>
        </w:rPr>
        <w:t>to check for changes in interpretation</w:t>
      </w:r>
      <w:r w:rsidR="00EA1026" w:rsidRPr="00CF6661">
        <w:rPr>
          <w:rFonts w:cs="Arial"/>
        </w:rPr>
        <w:t xml:space="preserve">)? </w:t>
      </w:r>
    </w:p>
    <w:p w14:paraId="069428B1" w14:textId="77777777" w:rsidR="00EA1026" w:rsidRPr="00CF6661" w:rsidRDefault="00000000" w:rsidP="00EA1026">
      <w:pPr>
        <w:pStyle w:val="ListParagraph"/>
        <w:spacing w:after="120"/>
        <w:rPr>
          <w:rFonts w:cs="Arial"/>
        </w:rPr>
      </w:pPr>
      <w:sdt>
        <w:sdtPr>
          <w:rPr>
            <w:rFonts w:cs="Arial"/>
            <w:b/>
            <w:bCs/>
          </w:rPr>
          <w:id w:val="1959516287"/>
          <w:placeholder>
            <w:docPart w:val="93356E84C90D45BD8A3A0E73952A910A"/>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How will any change in interpretation of results be communicated?</w:t>
      </w:r>
      <w:r w:rsidR="00EA1026" w:rsidRPr="00CF6661">
        <w:rPr>
          <w:rFonts w:cs="Arial"/>
        </w:rPr>
        <w:tab/>
      </w:r>
    </w:p>
    <w:p w14:paraId="7CE9B64F" w14:textId="77777777" w:rsidR="00EA1026" w:rsidRPr="00CF6661" w:rsidRDefault="00EA1026" w:rsidP="00EA1026">
      <w:pPr>
        <w:spacing w:after="120" w:line="240" w:lineRule="auto"/>
        <w:rPr>
          <w:rFonts w:ascii="Arial" w:hAnsi="Arial" w:cs="Arial"/>
          <w:b/>
          <w:bCs/>
        </w:rPr>
      </w:pPr>
    </w:p>
    <w:p w14:paraId="2D03F4C1" w14:textId="77777777" w:rsidR="00EA1026" w:rsidRPr="00CF6661" w:rsidRDefault="00EA1026" w:rsidP="00EA1026">
      <w:pPr>
        <w:spacing w:after="120" w:line="240" w:lineRule="auto"/>
        <w:rPr>
          <w:rFonts w:ascii="Arial" w:hAnsi="Arial" w:cs="Arial"/>
        </w:rPr>
      </w:pPr>
      <w:r w:rsidRPr="0FA0D446">
        <w:rPr>
          <w:rFonts w:ascii="Arial" w:hAnsi="Arial" w:cs="Arial"/>
          <w:b/>
          <w:bCs/>
        </w:rPr>
        <w:t>Data Sharing and Secondary Use of Biospecimens:</w:t>
      </w:r>
    </w:p>
    <w:p w14:paraId="0BD153ED" w14:textId="77777777" w:rsidR="00EA1026" w:rsidRPr="00CF6661" w:rsidRDefault="00000000" w:rsidP="00EA1026">
      <w:pPr>
        <w:pStyle w:val="ListParagraph"/>
        <w:spacing w:after="120"/>
        <w:ind w:left="0"/>
        <w:rPr>
          <w:rFonts w:cs="Arial"/>
        </w:rPr>
      </w:pPr>
      <w:sdt>
        <w:sdtPr>
          <w:rPr>
            <w:rFonts w:cs="Arial"/>
            <w:b/>
            <w:bCs/>
          </w:rPr>
          <w:id w:val="-1116831430"/>
          <w:placeholder>
            <w:docPart w:val="DFE8E839A1074C56A2759ACED730B73B"/>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Will biospecimens be used by researchers not part of </w:t>
      </w:r>
      <w:r w:rsidR="00EA1026">
        <w:rPr>
          <w:rFonts w:cs="Arial"/>
        </w:rPr>
        <w:t xml:space="preserve">the </w:t>
      </w:r>
      <w:r w:rsidR="00EA1026" w:rsidRPr="00CF6661">
        <w:rPr>
          <w:rFonts w:cs="Arial"/>
        </w:rPr>
        <w:t>current study?</w:t>
      </w:r>
    </w:p>
    <w:p w14:paraId="788D6D55" w14:textId="77777777" w:rsidR="00EA1026" w:rsidRPr="00CF6661" w:rsidRDefault="00000000" w:rsidP="00EA1026">
      <w:pPr>
        <w:pStyle w:val="ListParagraph"/>
        <w:spacing w:after="120"/>
        <w:ind w:left="0"/>
        <w:rPr>
          <w:rFonts w:cs="Arial"/>
        </w:rPr>
      </w:pPr>
      <w:sdt>
        <w:sdtPr>
          <w:rPr>
            <w:rFonts w:cs="Arial"/>
            <w:b/>
            <w:bCs/>
          </w:rPr>
          <w:id w:val="588811752"/>
          <w:placeholder>
            <w:docPart w:val="595938BC44054C9C9BB82BF7A5123953"/>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How will permission for these researchers be granted? (</w:t>
      </w:r>
      <w:r w:rsidR="00EA1026" w:rsidRPr="37E30670">
        <w:rPr>
          <w:rFonts w:cs="Arial"/>
          <w:i/>
          <w:iCs/>
        </w:rPr>
        <w:t>Will researchers need to have some type of prior approval</w:t>
      </w:r>
      <w:r w:rsidR="00EA1026">
        <w:rPr>
          <w:rFonts w:cs="Arial"/>
          <w:i/>
          <w:iCs/>
        </w:rPr>
        <w:t>,</w:t>
      </w:r>
      <w:r w:rsidR="00EA1026" w:rsidRPr="37E30670">
        <w:rPr>
          <w:rFonts w:cs="Arial"/>
          <w:i/>
          <w:iCs/>
        </w:rPr>
        <w:t xml:space="preserve"> e.g., IRB, PIs, or Biospecimens Access Committee?</w:t>
      </w:r>
      <w:r w:rsidR="00EA1026" w:rsidRPr="00CF6661">
        <w:rPr>
          <w:rFonts w:cs="Arial"/>
        </w:rPr>
        <w:t>)</w:t>
      </w:r>
    </w:p>
    <w:p w14:paraId="64A84598" w14:textId="77777777" w:rsidR="00EA1026" w:rsidRPr="00CF6661" w:rsidRDefault="00000000" w:rsidP="00EA1026">
      <w:pPr>
        <w:pStyle w:val="ListParagraph"/>
        <w:spacing w:after="120"/>
        <w:ind w:left="0"/>
        <w:rPr>
          <w:rFonts w:cs="Arial"/>
        </w:rPr>
      </w:pPr>
      <w:sdt>
        <w:sdtPr>
          <w:rPr>
            <w:rFonts w:cs="Arial"/>
            <w:b/>
            <w:bCs/>
          </w:rPr>
          <w:id w:val="1076632616"/>
          <w:placeholder>
            <w:docPart w:val="A1E015D6B1CF41C9BD64E3F1B21617AF"/>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Is the Biobank using NIH funding?</w:t>
      </w:r>
    </w:p>
    <w:p w14:paraId="2682D1D4" w14:textId="77777777" w:rsidR="00EA1026" w:rsidRPr="00CF6661" w:rsidRDefault="00000000" w:rsidP="00EA1026">
      <w:pPr>
        <w:pStyle w:val="ListParagraph"/>
        <w:spacing w:after="120"/>
        <w:rPr>
          <w:rFonts w:cs="Arial"/>
        </w:rPr>
      </w:pPr>
      <w:sdt>
        <w:sdtPr>
          <w:rPr>
            <w:rFonts w:cs="Arial"/>
            <w:b/>
            <w:bCs/>
          </w:rPr>
          <w:id w:val="168231905"/>
          <w:placeholder>
            <w:docPart w:val="C2624B75A6E24DF79A3C85AA8954A716"/>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If </w:t>
      </w:r>
      <w:r w:rsidR="00EA1026" w:rsidRPr="00CF6661">
        <w:rPr>
          <w:rFonts w:cs="Arial"/>
          <w:u w:val="single"/>
        </w:rPr>
        <w:t>YES</w:t>
      </w:r>
      <w:r w:rsidR="00EA1026" w:rsidRPr="00CF6661">
        <w:rPr>
          <w:rFonts w:cs="Arial"/>
        </w:rPr>
        <w:t>, needs to comply with NIH Genomic Data Sharing Policy (</w:t>
      </w:r>
      <w:r w:rsidR="00EA1026" w:rsidRPr="37E30670">
        <w:rPr>
          <w:rFonts w:cs="Arial"/>
          <w:i/>
          <w:iCs/>
        </w:rPr>
        <w:t>depositing de-identified data into the relevant NIH-designated data repository</w:t>
      </w:r>
      <w:r w:rsidR="00EA1026">
        <w:rPr>
          <w:rFonts w:cs="Arial"/>
          <w:i/>
          <w:iCs/>
        </w:rPr>
        <w:t xml:space="preserve"> </w:t>
      </w:r>
      <w:r w:rsidR="00EA1026" w:rsidRPr="37E30670">
        <w:rPr>
          <w:rFonts w:cs="Arial"/>
          <w:i/>
          <w:iCs/>
        </w:rPr>
        <w:t xml:space="preserve">via </w:t>
      </w:r>
      <w:proofErr w:type="spellStart"/>
      <w:r w:rsidR="00EA1026" w:rsidRPr="37E30670">
        <w:rPr>
          <w:rFonts w:cs="Arial"/>
          <w:i/>
          <w:iCs/>
        </w:rPr>
        <w:t>dbGaP</w:t>
      </w:r>
      <w:proofErr w:type="spellEnd"/>
      <w:r w:rsidR="00EA1026" w:rsidRPr="00CF6661">
        <w:rPr>
          <w:rFonts w:cs="Arial"/>
        </w:rPr>
        <w:t xml:space="preserve">: </w:t>
      </w:r>
      <w:hyperlink r:id="rId10" w:history="1">
        <w:r w:rsidR="00EA1026" w:rsidRPr="37E30670">
          <w:rPr>
            <w:rStyle w:val="Hyperlink"/>
            <w:rFonts w:cs="Arial"/>
            <w:i/>
            <w:iCs/>
          </w:rPr>
          <w:t>https://osp.od.nih.gov/scientific-sharing/policies/</w:t>
        </w:r>
      </w:hyperlink>
      <w:r w:rsidR="00EA1026" w:rsidRPr="00CF6661">
        <w:rPr>
          <w:rFonts w:cs="Arial"/>
        </w:rPr>
        <w:t xml:space="preserve">) </w:t>
      </w:r>
    </w:p>
    <w:p w14:paraId="03B8844A" w14:textId="77777777" w:rsidR="00EA1026" w:rsidRPr="00CF6661" w:rsidRDefault="00000000" w:rsidP="00EA1026">
      <w:pPr>
        <w:pStyle w:val="ListParagraph"/>
        <w:spacing w:after="120"/>
        <w:ind w:left="0"/>
        <w:rPr>
          <w:rFonts w:cs="Arial"/>
        </w:rPr>
      </w:pPr>
      <w:sdt>
        <w:sdtPr>
          <w:rPr>
            <w:rFonts w:cs="Arial"/>
            <w:b/>
            <w:bCs/>
          </w:rPr>
          <w:id w:val="1316302423"/>
          <w:placeholder>
            <w:docPart w:val="31F4920CE6114278AE5EC82A74AA992D"/>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Will data be shared with any other organization? (</w:t>
      </w:r>
      <w:r w:rsidR="00EA1026" w:rsidRPr="37E30670">
        <w:rPr>
          <w:rFonts w:cs="Arial"/>
          <w:i/>
          <w:iCs/>
        </w:rPr>
        <w:t>e.g., outside of NU, commercial entities, international organizations?</w:t>
      </w:r>
      <w:r w:rsidR="00EA1026" w:rsidRPr="00CF6661">
        <w:rPr>
          <w:rFonts w:cs="Arial"/>
        </w:rPr>
        <w:t>)</w:t>
      </w:r>
    </w:p>
    <w:p w14:paraId="58B7CF4B" w14:textId="77777777" w:rsidR="00EA1026" w:rsidRPr="00CF6661" w:rsidRDefault="00000000" w:rsidP="00EA1026">
      <w:pPr>
        <w:pStyle w:val="ListParagraph"/>
        <w:spacing w:after="120"/>
        <w:ind w:left="0"/>
        <w:rPr>
          <w:rFonts w:cs="Arial"/>
        </w:rPr>
      </w:pPr>
      <w:sdt>
        <w:sdtPr>
          <w:rPr>
            <w:rFonts w:cs="Arial"/>
            <w:b/>
            <w:bCs/>
          </w:rPr>
          <w:id w:val="809836251"/>
          <w:placeholder>
            <w:docPart w:val="0774E908F11B475D917075FCC529BA92"/>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If genetic information is being stored, will that information be shared with any other organization? (</w:t>
      </w:r>
      <w:r w:rsidR="00EA1026" w:rsidRPr="37E30670">
        <w:rPr>
          <w:rFonts w:cs="Arial"/>
          <w:i/>
          <w:iCs/>
        </w:rPr>
        <w:t>e.g., outside of N</w:t>
      </w:r>
      <w:r w:rsidR="00EA1026">
        <w:rPr>
          <w:rFonts w:cs="Arial"/>
          <w:i/>
          <w:iCs/>
        </w:rPr>
        <w:t xml:space="preserve">orthwestern </w:t>
      </w:r>
      <w:r w:rsidR="00EA1026" w:rsidRPr="37E30670">
        <w:rPr>
          <w:rFonts w:cs="Arial"/>
          <w:i/>
          <w:iCs/>
        </w:rPr>
        <w:t>U</w:t>
      </w:r>
      <w:r w:rsidR="00EA1026">
        <w:rPr>
          <w:rFonts w:cs="Arial"/>
          <w:i/>
          <w:iCs/>
        </w:rPr>
        <w:t>niversity or its affiliates</w:t>
      </w:r>
      <w:r w:rsidR="00EA1026" w:rsidRPr="37E30670">
        <w:rPr>
          <w:rFonts w:cs="Arial"/>
          <w:i/>
          <w:iCs/>
        </w:rPr>
        <w:t xml:space="preserve">, commercial entities, </w:t>
      </w:r>
      <w:r w:rsidR="00EA1026">
        <w:rPr>
          <w:rFonts w:cs="Arial"/>
          <w:i/>
          <w:iCs/>
        </w:rPr>
        <w:t xml:space="preserve">or </w:t>
      </w:r>
      <w:r w:rsidR="00EA1026" w:rsidRPr="37E30670">
        <w:rPr>
          <w:rFonts w:cs="Arial"/>
          <w:i/>
          <w:iCs/>
        </w:rPr>
        <w:t>international organizations?</w:t>
      </w:r>
      <w:r w:rsidR="00EA1026" w:rsidRPr="00CF6661">
        <w:rPr>
          <w:rFonts w:cs="Arial"/>
        </w:rPr>
        <w:t>)</w:t>
      </w:r>
    </w:p>
    <w:p w14:paraId="1E9843DE" w14:textId="77777777" w:rsidR="00EA1026" w:rsidRDefault="00000000" w:rsidP="00EA1026">
      <w:pPr>
        <w:pStyle w:val="ListParagraph"/>
        <w:spacing w:after="120"/>
        <w:ind w:left="0"/>
        <w:rPr>
          <w:rFonts w:eastAsia="Helvetica" w:cs="Arial"/>
          <w:color w:val="000000" w:themeColor="text1"/>
        </w:rPr>
      </w:pPr>
      <w:sdt>
        <w:sdtPr>
          <w:rPr>
            <w:rFonts w:eastAsia="Helvetica" w:cs="Arial"/>
            <w:b/>
            <w:bCs/>
            <w:color w:val="000000" w:themeColor="text1"/>
          </w:rPr>
          <w:id w:val="-1231618796"/>
          <w:placeholder>
            <w:docPart w:val="4692FE9398B64FF8923803D5370B0720"/>
          </w:placeholder>
          <w14:checkbox>
            <w14:checked w14:val="0"/>
            <w14:checkedState w14:val="2612" w14:font="MS Gothic"/>
            <w14:uncheckedState w14:val="2610" w14:font="MS Gothic"/>
          </w14:checkbox>
        </w:sdtPr>
        <w:sdtContent>
          <w:r w:rsidR="00EA1026" w:rsidRPr="00B91D2C">
            <w:rPr>
              <w:rFonts w:ascii="MS Gothic" w:eastAsia="MS Gothic" w:hAnsi="MS Gothic" w:cs="Arial"/>
              <w:b/>
              <w:bCs/>
              <w:color w:val="000000" w:themeColor="text1"/>
            </w:rPr>
            <w:t>☐</w:t>
          </w:r>
        </w:sdtContent>
      </w:sdt>
      <w:r w:rsidR="00EA1026" w:rsidRPr="00CF6661">
        <w:rPr>
          <w:rFonts w:eastAsia="Helvetica" w:cs="Arial"/>
          <w:color w:val="000000" w:themeColor="text1"/>
        </w:rPr>
        <w:t xml:space="preserve"> Ensure that the c</w:t>
      </w:r>
      <w:r w:rsidR="00EA1026" w:rsidRPr="0FA0D446">
        <w:rPr>
          <w:rFonts w:eastAsia="Helvetica" w:cs="Arial"/>
          <w:color w:val="000000" w:themeColor="text1"/>
        </w:rPr>
        <w:t>onsent document contains</w:t>
      </w:r>
      <w:r w:rsidR="00EA1026" w:rsidRPr="00CF6661">
        <w:rPr>
          <w:rFonts w:eastAsia="Helvetica" w:cs="Arial"/>
          <w:color w:val="000000" w:themeColor="text1"/>
        </w:rPr>
        <w:t xml:space="preserve"> </w:t>
      </w:r>
      <w:r w:rsidR="00EA1026">
        <w:rPr>
          <w:rFonts w:eastAsia="Helvetica" w:cs="Arial"/>
          <w:color w:val="000000" w:themeColor="text1"/>
        </w:rPr>
        <w:t>o</w:t>
      </w:r>
      <w:r w:rsidR="00EA1026" w:rsidRPr="0FA0D446">
        <w:rPr>
          <w:rFonts w:eastAsia="Helvetica" w:cs="Arial"/>
          <w:color w:val="000000" w:themeColor="text1"/>
        </w:rPr>
        <w:t>ne of the following statements about any research that involves the collection of identifiable private information</w:t>
      </w:r>
      <w:r w:rsidR="00EA1026" w:rsidRPr="00CF6661">
        <w:rPr>
          <w:rFonts w:eastAsia="Helvetica" w:cs="Arial"/>
          <w:color w:val="000000" w:themeColor="text1"/>
        </w:rPr>
        <w:t xml:space="preserve"> or identifiable biospecimens: </w:t>
      </w:r>
    </w:p>
    <w:p w14:paraId="52706A66" w14:textId="77777777" w:rsidR="00EA1026" w:rsidRPr="000D5D41" w:rsidRDefault="00EA1026" w:rsidP="00EA1026">
      <w:pPr>
        <w:pStyle w:val="ListParagraph"/>
        <w:spacing w:after="120"/>
        <w:rPr>
          <w:rFonts w:eastAsia="Helvetica" w:cs="Arial"/>
          <w:color w:val="000000" w:themeColor="text1"/>
        </w:rPr>
      </w:pPr>
      <w:r w:rsidRPr="37E30670">
        <w:rPr>
          <w:rFonts w:eastAsia="Helvetica" w:cs="Arial"/>
          <w:color w:val="000000" w:themeColor="text1"/>
        </w:rPr>
        <w:t xml:space="preserve">(i) A statement that identifiers might be removed from the identifiable private information or identifiable biospecimens and that, after such removal, the information or biospecimens </w:t>
      </w:r>
      <w:r>
        <w:tab/>
      </w:r>
      <w:r w:rsidRPr="37E30670">
        <w:rPr>
          <w:rFonts w:eastAsia="Helvetica" w:cs="Arial"/>
          <w:color w:val="000000" w:themeColor="text1"/>
        </w:rPr>
        <w:t>could be used for future research studies or distributed to another investigator for future research studies without additional informed consent from the subject or the legally authorized representative, if this might be a possibility; OR</w:t>
      </w:r>
      <w:r>
        <w:br/>
      </w:r>
      <w:r w:rsidRPr="37E30670">
        <w:rPr>
          <w:rFonts w:eastAsia="Helvetica" w:cs="Arial"/>
          <w:color w:val="000000" w:themeColor="text1"/>
        </w:rPr>
        <w:t xml:space="preserve"> (ii) A statement that the subject’s information or biospecimens collected as part of the research, even if identifiers are removed, will not be used or distributed for future research studies.</w:t>
      </w:r>
    </w:p>
    <w:p w14:paraId="3DAEA139" w14:textId="77777777" w:rsidR="00EA1026" w:rsidRPr="00B91D2C" w:rsidDel="00FD689D" w:rsidRDefault="00000000" w:rsidP="00EA1026">
      <w:pPr>
        <w:pStyle w:val="ListParagraph"/>
        <w:spacing w:after="120"/>
        <w:ind w:left="0"/>
        <w:rPr>
          <w:rFonts w:eastAsia="Helvetica" w:cs="Arial"/>
          <w:color w:val="000000" w:themeColor="text1"/>
        </w:rPr>
      </w:pPr>
      <w:sdt>
        <w:sdtPr>
          <w:rPr>
            <w:rFonts w:eastAsia="Helvetica" w:cs="Arial"/>
            <w:b/>
            <w:bCs/>
            <w:color w:val="000000" w:themeColor="text1"/>
          </w:rPr>
          <w:id w:val="962471688"/>
          <w:placeholder>
            <w:docPart w:val="D5D62BC503DB433CA810A8ACC4374C67"/>
          </w:placeholder>
          <w14:checkbox>
            <w14:checked w14:val="0"/>
            <w14:checkedState w14:val="2612" w14:font="MS Gothic"/>
            <w14:uncheckedState w14:val="2610" w14:font="MS Gothic"/>
          </w14:checkbox>
        </w:sdtPr>
        <w:sdtContent>
          <w:r w:rsidR="00EA1026" w:rsidRPr="000D5D41">
            <w:rPr>
              <w:rFonts w:ascii="Segoe UI Symbol" w:eastAsia="Helvetica" w:hAnsi="Segoe UI Symbol" w:cs="Segoe UI Symbol"/>
              <w:b/>
              <w:bCs/>
              <w:color w:val="000000" w:themeColor="text1"/>
            </w:rPr>
            <w:t>☐</w:t>
          </w:r>
        </w:sdtContent>
      </w:sdt>
      <w:r w:rsidR="00EA1026" w:rsidRPr="000D5D41">
        <w:rPr>
          <w:rFonts w:eastAsia="Helvetica" w:cs="Arial"/>
          <w:b/>
          <w:bCs/>
          <w:color w:val="000000" w:themeColor="text1"/>
        </w:rPr>
        <w:t xml:space="preserve"> </w:t>
      </w:r>
      <w:r w:rsidR="00EA1026" w:rsidRPr="0FA0D446">
        <w:rPr>
          <w:rFonts w:eastAsia="Helvetica" w:cs="Arial"/>
          <w:color w:val="000000" w:themeColor="text1"/>
        </w:rPr>
        <w:t>Ensure that the consent document contains</w:t>
      </w:r>
      <w:r w:rsidR="00EA1026" w:rsidRPr="000D5D41">
        <w:rPr>
          <w:rFonts w:eastAsia="Helvetica" w:cs="Arial"/>
          <w:color w:val="000000" w:themeColor="text1"/>
        </w:rPr>
        <w:t xml:space="preserve"> </w:t>
      </w:r>
      <w:r w:rsidR="00EA1026">
        <w:rPr>
          <w:rFonts w:eastAsia="Helvetica" w:cs="Arial"/>
          <w:color w:val="000000" w:themeColor="text1"/>
        </w:rPr>
        <w:t>a</w:t>
      </w:r>
      <w:r w:rsidR="00EA1026" w:rsidRPr="0FA0D446">
        <w:rPr>
          <w:rFonts w:eastAsia="Helvetica" w:cs="Arial"/>
          <w:color w:val="000000" w:themeColor="text1"/>
        </w:rPr>
        <w:t xml:space="preserve"> statement that the subject’s biospecimens (even if identifiers are removed) may be used for commercial profit and whether the subject will or will not share in this commercial profit</w:t>
      </w:r>
    </w:p>
    <w:p w14:paraId="6F6BDD33" w14:textId="77777777" w:rsidR="00EA1026" w:rsidRPr="00CF6661" w:rsidRDefault="00EA1026" w:rsidP="00EA1026">
      <w:pPr>
        <w:spacing w:after="120" w:line="240" w:lineRule="auto"/>
        <w:rPr>
          <w:rFonts w:ascii="Arial" w:hAnsi="Arial" w:cs="Arial"/>
        </w:rPr>
      </w:pPr>
    </w:p>
    <w:p w14:paraId="1811D109" w14:textId="77777777" w:rsidR="00EA1026" w:rsidRPr="00CF6661" w:rsidRDefault="00EA1026" w:rsidP="00EA1026">
      <w:pPr>
        <w:spacing w:after="120" w:line="240" w:lineRule="auto"/>
        <w:rPr>
          <w:rFonts w:ascii="Arial" w:hAnsi="Arial" w:cs="Arial"/>
        </w:rPr>
      </w:pPr>
      <w:r w:rsidRPr="0FA0D446">
        <w:rPr>
          <w:rFonts w:ascii="Arial" w:hAnsi="Arial" w:cs="Arial"/>
          <w:b/>
          <w:bCs/>
        </w:rPr>
        <w:t>Re-contact: (</w:t>
      </w:r>
      <w:r w:rsidRPr="0FA0D446">
        <w:rPr>
          <w:rFonts w:ascii="Arial" w:hAnsi="Arial" w:cs="Arial"/>
          <w:b/>
          <w:bCs/>
          <w:i/>
          <w:iCs/>
        </w:rPr>
        <w:t>If protocol &amp; consent form offer this option</w:t>
      </w:r>
      <w:r w:rsidRPr="0FA0D446">
        <w:rPr>
          <w:rFonts w:ascii="Arial" w:hAnsi="Arial" w:cs="Arial"/>
          <w:b/>
          <w:bCs/>
        </w:rPr>
        <w:t>)</w:t>
      </w:r>
    </w:p>
    <w:p w14:paraId="7E8D0222" w14:textId="77777777" w:rsidR="00EA1026" w:rsidRPr="00CF6661" w:rsidRDefault="00000000" w:rsidP="00EA1026">
      <w:pPr>
        <w:pStyle w:val="ListParagraph"/>
        <w:spacing w:after="120"/>
        <w:ind w:left="0"/>
        <w:rPr>
          <w:rFonts w:cs="Arial"/>
        </w:rPr>
      </w:pPr>
      <w:sdt>
        <w:sdtPr>
          <w:rPr>
            <w:rFonts w:cs="Arial"/>
            <w:b/>
            <w:bCs/>
          </w:rPr>
          <w:id w:val="525066328"/>
          <w:placeholder>
            <w:docPart w:val="B4851151D917413A8E64DB99C05972C0"/>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What is the purpose of re-contacting participants? (</w:t>
      </w:r>
      <w:r w:rsidR="00EA1026" w:rsidRPr="37E30670">
        <w:rPr>
          <w:rFonts w:cs="Arial"/>
          <w:i/>
          <w:iCs/>
        </w:rPr>
        <w:t>e.g., to obtain additional information, to obtain additional biospecimen, to offer them opportunities to participate in further research, etc.</w:t>
      </w:r>
      <w:r w:rsidR="00EA1026" w:rsidRPr="00CF6661">
        <w:rPr>
          <w:rFonts w:cs="Arial"/>
        </w:rPr>
        <w:t>)</w:t>
      </w:r>
    </w:p>
    <w:p w14:paraId="0297D794" w14:textId="77777777" w:rsidR="00EA1026" w:rsidRPr="00CF6661" w:rsidRDefault="00000000" w:rsidP="00EA1026">
      <w:pPr>
        <w:pStyle w:val="ListParagraph"/>
        <w:spacing w:after="120"/>
        <w:ind w:left="0"/>
        <w:rPr>
          <w:rFonts w:cs="Arial"/>
        </w:rPr>
      </w:pPr>
      <w:sdt>
        <w:sdtPr>
          <w:rPr>
            <w:rFonts w:cs="Arial"/>
            <w:b/>
            <w:bCs/>
          </w:rPr>
          <w:id w:val="-254590173"/>
          <w:placeholder>
            <w:docPart w:val="3B585AA0D0D343908028CDDB5B134926"/>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How often will participants be re-contacted?</w:t>
      </w:r>
    </w:p>
    <w:p w14:paraId="1635FABF" w14:textId="77777777" w:rsidR="00EA1026" w:rsidRPr="00CF6661" w:rsidRDefault="00000000" w:rsidP="00EA1026">
      <w:pPr>
        <w:pStyle w:val="ListParagraph"/>
        <w:spacing w:after="120"/>
        <w:ind w:left="0"/>
        <w:rPr>
          <w:rFonts w:cs="Arial"/>
        </w:rPr>
      </w:pPr>
      <w:sdt>
        <w:sdtPr>
          <w:rPr>
            <w:rFonts w:cs="Arial"/>
            <w:b/>
            <w:bCs/>
          </w:rPr>
          <w:id w:val="1732806217"/>
          <w:placeholder>
            <w:docPart w:val="8C340C4BD02E436B98C1E8EFBAD4B7B2"/>
          </w:placeholder>
          <w14:checkbox>
            <w14:checked w14:val="0"/>
            <w14:checkedState w14:val="2612" w14:font="MS Gothic"/>
            <w14:uncheckedState w14:val="2610" w14:font="MS Gothic"/>
          </w14:checkbox>
        </w:sdtPr>
        <w:sdtContent>
          <w:r w:rsidR="00EA1026" w:rsidRPr="00CF6661">
            <w:rPr>
              <w:rFonts w:ascii="Segoe UI Symbol" w:hAnsi="Segoe UI Symbol" w:cs="Segoe UI Symbol"/>
              <w:b/>
              <w:bCs/>
            </w:rPr>
            <w:t>☐</w:t>
          </w:r>
        </w:sdtContent>
      </w:sdt>
      <w:r w:rsidR="00EA1026" w:rsidRPr="00CF6661">
        <w:rPr>
          <w:rFonts w:cs="Arial"/>
        </w:rPr>
        <w:t xml:space="preserve"> Who will re-contact participants?</w:t>
      </w:r>
    </w:p>
    <w:p w14:paraId="13B344B8" w14:textId="4B31A8B6" w:rsidR="000F08AA" w:rsidRPr="00EA1026" w:rsidRDefault="000F08AA" w:rsidP="00EA1026"/>
    <w:sectPr w:rsidR="000F08AA" w:rsidRPr="00EA1026" w:rsidSect="00957850">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0CB4EF" w14:textId="77777777" w:rsidR="00DB4915" w:rsidRDefault="00DB4915">
      <w:pPr>
        <w:spacing w:after="0" w:line="240" w:lineRule="auto"/>
      </w:pPr>
      <w:r>
        <w:separator/>
      </w:r>
    </w:p>
  </w:endnote>
  <w:endnote w:type="continuationSeparator" w:id="0">
    <w:p w14:paraId="0A3E0952" w14:textId="77777777" w:rsidR="00DB4915" w:rsidRDefault="00DB49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693F2" w14:textId="77777777" w:rsidR="00EA1026" w:rsidRPr="00A30247" w:rsidRDefault="00EA1026" w:rsidP="00A30247">
    <w:pPr>
      <w:pStyle w:val="SOPFooter"/>
      <w:tabs>
        <w:tab w:val="right" w:pos="9720"/>
        <w:tab w:val="right" w:pos="10620"/>
      </w:tabs>
      <w:jc w:val="left"/>
      <w:rPr>
        <w:sz w:val="16"/>
      </w:rPr>
    </w:pPr>
    <w:hyperlink w:history="1"/>
    <w:r w:rsidR="005B5A24" w:rsidRPr="00A30247">
      <w:rPr>
        <w:sz w:val="16"/>
      </w:rPr>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D6A36" w14:textId="77777777" w:rsidR="00DB4915" w:rsidRDefault="00DB4915">
      <w:pPr>
        <w:spacing w:after="0" w:line="240" w:lineRule="auto"/>
      </w:pPr>
      <w:r>
        <w:separator/>
      </w:r>
    </w:p>
  </w:footnote>
  <w:footnote w:type="continuationSeparator" w:id="0">
    <w:p w14:paraId="578CB481" w14:textId="77777777" w:rsidR="00DB4915" w:rsidRDefault="00DB49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1544"/>
      <w:gridCol w:w="2897"/>
      <w:gridCol w:w="1868"/>
      <w:gridCol w:w="1705"/>
    </w:tblGrid>
    <w:tr w:rsidR="00602379" w:rsidRPr="00602379" w14:paraId="72E7ABC5" w14:textId="77777777" w:rsidTr="00B11EB3">
      <w:trPr>
        <w:trHeight w:val="430"/>
      </w:trPr>
      <w:tc>
        <w:tcPr>
          <w:tcW w:w="714" w:type="pct"/>
          <w:tcBorders>
            <w:top w:val="nil"/>
            <w:left w:val="nil"/>
            <w:bottom w:val="nil"/>
            <w:right w:val="nil"/>
          </w:tcBorders>
          <w:shd w:val="clear" w:color="auto" w:fill="auto"/>
          <w:noWrap/>
          <w:vAlign w:val="bottom"/>
          <w:hideMark/>
        </w:tcPr>
        <w:p w14:paraId="031A4837" w14:textId="77777777" w:rsidR="00602379" w:rsidRPr="00602379" w:rsidRDefault="00602379" w:rsidP="00602379">
          <w:pPr>
            <w:spacing w:after="0" w:line="240" w:lineRule="auto"/>
            <w:rPr>
              <w:rFonts w:ascii="Calibri" w:eastAsia="Times New Roman" w:hAnsi="Calibri" w:cs="Calibri"/>
              <w:color w:val="000000"/>
            </w:rPr>
          </w:pPr>
        </w:p>
        <w:tbl>
          <w:tblPr>
            <w:tblW w:w="0" w:type="auto"/>
            <w:tblCellSpacing w:w="0" w:type="dxa"/>
            <w:tblCellMar>
              <w:left w:w="0" w:type="dxa"/>
              <w:right w:w="0" w:type="dxa"/>
            </w:tblCellMar>
            <w:tblLook w:val="04A0" w:firstRow="1" w:lastRow="0" w:firstColumn="1" w:lastColumn="0" w:noHBand="0" w:noVBand="1"/>
          </w:tblPr>
          <w:tblGrid>
            <w:gridCol w:w="1120"/>
          </w:tblGrid>
          <w:tr w:rsidR="00602379" w:rsidRPr="00602379" w14:paraId="197EAF62" w14:textId="77777777" w:rsidTr="00C562AE">
            <w:trPr>
              <w:trHeight w:val="330"/>
              <w:tblCellSpacing w:w="0" w:type="dxa"/>
            </w:trPr>
            <w:tc>
              <w:tcPr>
                <w:tcW w:w="1120" w:type="dxa"/>
                <w:tcBorders>
                  <w:top w:val="nil"/>
                  <w:left w:val="nil"/>
                  <w:bottom w:val="nil"/>
                  <w:right w:val="nil"/>
                </w:tcBorders>
                <w:shd w:val="clear" w:color="auto" w:fill="auto"/>
                <w:noWrap/>
                <w:vAlign w:val="bottom"/>
                <w:hideMark/>
              </w:tcPr>
              <w:p w14:paraId="225106CD" w14:textId="77777777" w:rsidR="00602379" w:rsidRPr="00602379" w:rsidRDefault="00B11EB3" w:rsidP="00602379">
                <w:pPr>
                  <w:spacing w:after="0" w:line="240" w:lineRule="auto"/>
                  <w:rPr>
                    <w:rFonts w:ascii="Calibri" w:eastAsia="Times New Roman" w:hAnsi="Calibri" w:cs="Calibri"/>
                    <w:color w:val="000000"/>
                  </w:rPr>
                </w:pPr>
                <w:r w:rsidRPr="00602379">
                  <w:rPr>
                    <w:rFonts w:ascii="Calibri" w:eastAsia="Times New Roman" w:hAnsi="Calibri" w:cs="Calibri"/>
                    <w:noProof/>
                    <w:color w:val="000000"/>
                  </w:rPr>
                  <w:drawing>
                    <wp:anchor distT="0" distB="0" distL="114300" distR="114300" simplePos="0" relativeHeight="251659264" behindDoc="0" locked="0" layoutInCell="1" allowOverlap="1" wp14:anchorId="5A748335" wp14:editId="42DA7F3D">
                      <wp:simplePos x="0" y="0"/>
                      <wp:positionH relativeFrom="column">
                        <wp:posOffset>-78105</wp:posOffset>
                      </wp:positionH>
                      <wp:positionV relativeFrom="paragraph">
                        <wp:posOffset>-186690</wp:posOffset>
                      </wp:positionV>
                      <wp:extent cx="859790" cy="827405"/>
                      <wp:effectExtent l="0" t="0" r="0"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9790" cy="8274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C1B02F7" w14:textId="77777777" w:rsidR="00602379" w:rsidRPr="00602379" w:rsidRDefault="00602379" w:rsidP="00602379">
          <w:pPr>
            <w:spacing w:after="0" w:line="240" w:lineRule="auto"/>
            <w:rPr>
              <w:rFonts w:ascii="Calibri" w:eastAsia="Times New Roman" w:hAnsi="Calibri" w:cs="Calibri"/>
              <w:color w:val="000000"/>
            </w:rPr>
          </w:pPr>
        </w:p>
      </w:tc>
      <w:tc>
        <w:tcPr>
          <w:tcW w:w="4286"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234D98B2" w14:textId="5B8A26CA" w:rsidR="00602379" w:rsidRPr="00602379" w:rsidRDefault="008F2FF1" w:rsidP="0057758B">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WORKSHEET</w:t>
          </w:r>
          <w:r w:rsidR="00602379" w:rsidRPr="00602379">
            <w:rPr>
              <w:rFonts w:ascii="Arial" w:eastAsia="Times New Roman" w:hAnsi="Arial" w:cs="Arial"/>
              <w:b/>
              <w:bCs/>
              <w:color w:val="000000"/>
              <w:sz w:val="24"/>
              <w:szCs w:val="24"/>
            </w:rPr>
            <w:t xml:space="preserve">: </w:t>
          </w:r>
          <w:r w:rsidR="0057758B">
            <w:rPr>
              <w:rFonts w:ascii="Arial" w:eastAsia="Times New Roman" w:hAnsi="Arial" w:cs="Arial"/>
              <w:bCs/>
              <w:color w:val="000000"/>
              <w:sz w:val="24"/>
              <w:szCs w:val="24"/>
            </w:rPr>
            <w:t>Genetic Biob</w:t>
          </w:r>
          <w:r w:rsidR="00602379" w:rsidRPr="00602379">
            <w:rPr>
              <w:rFonts w:ascii="Arial" w:eastAsia="Times New Roman" w:hAnsi="Arial" w:cs="Arial"/>
              <w:bCs/>
              <w:color w:val="000000"/>
              <w:sz w:val="24"/>
              <w:szCs w:val="24"/>
            </w:rPr>
            <w:t>anking Studies</w:t>
          </w:r>
        </w:p>
      </w:tc>
    </w:tr>
    <w:tr w:rsidR="00602379" w:rsidRPr="00602379" w14:paraId="4201AC1A" w14:textId="77777777" w:rsidTr="00B11EB3">
      <w:trPr>
        <w:trHeight w:val="145"/>
      </w:trPr>
      <w:tc>
        <w:tcPr>
          <w:tcW w:w="714" w:type="pct"/>
          <w:tcBorders>
            <w:top w:val="nil"/>
            <w:left w:val="nil"/>
            <w:bottom w:val="nil"/>
            <w:right w:val="nil"/>
          </w:tcBorders>
          <w:shd w:val="clear" w:color="auto" w:fill="auto"/>
          <w:noWrap/>
          <w:vAlign w:val="bottom"/>
          <w:hideMark/>
        </w:tcPr>
        <w:p w14:paraId="3CB58CDE" w14:textId="77777777" w:rsidR="00602379" w:rsidRPr="00602379" w:rsidRDefault="00602379" w:rsidP="00602379">
          <w:pPr>
            <w:spacing w:after="0" w:line="240" w:lineRule="auto"/>
            <w:rPr>
              <w:rFonts w:ascii="Arial" w:eastAsia="Times New Roman" w:hAnsi="Arial" w:cs="Arial"/>
              <w:b/>
              <w:bCs/>
              <w:color w:val="000000"/>
              <w:sz w:val="24"/>
              <w:szCs w:val="24"/>
            </w:rPr>
          </w:pPr>
        </w:p>
      </w:tc>
      <w:tc>
        <w:tcPr>
          <w:tcW w:w="826" w:type="pct"/>
          <w:tcBorders>
            <w:top w:val="nil"/>
            <w:left w:val="single" w:sz="8" w:space="0" w:color="auto"/>
            <w:bottom w:val="single" w:sz="8" w:space="0" w:color="auto"/>
            <w:right w:val="single" w:sz="8" w:space="0" w:color="auto"/>
          </w:tcBorders>
          <w:shd w:val="clear" w:color="auto" w:fill="auto"/>
          <w:vAlign w:val="center"/>
          <w:hideMark/>
        </w:tcPr>
        <w:p w14:paraId="1BE9F47F" w14:textId="77777777" w:rsidR="00602379" w:rsidRPr="00602379" w:rsidRDefault="00602379" w:rsidP="00602379">
          <w:pPr>
            <w:spacing w:after="0" w:line="240" w:lineRule="auto"/>
            <w:jc w:val="center"/>
            <w:rPr>
              <w:rFonts w:ascii="Arial" w:eastAsia="Times New Roman" w:hAnsi="Arial" w:cs="Arial"/>
              <w:color w:val="000000"/>
              <w:sz w:val="18"/>
              <w:szCs w:val="18"/>
            </w:rPr>
          </w:pPr>
          <w:r w:rsidRPr="00602379">
            <w:rPr>
              <w:rFonts w:ascii="Arial" w:eastAsia="Times New Roman" w:hAnsi="Arial" w:cs="Arial"/>
              <w:color w:val="000000"/>
              <w:sz w:val="18"/>
              <w:szCs w:val="18"/>
            </w:rPr>
            <w:t>NUMBER</w:t>
          </w:r>
        </w:p>
      </w:tc>
      <w:tc>
        <w:tcPr>
          <w:tcW w:w="1549" w:type="pct"/>
          <w:tcBorders>
            <w:top w:val="nil"/>
            <w:left w:val="nil"/>
            <w:bottom w:val="single" w:sz="8" w:space="0" w:color="auto"/>
            <w:right w:val="single" w:sz="8" w:space="0" w:color="auto"/>
          </w:tcBorders>
          <w:shd w:val="clear" w:color="auto" w:fill="auto"/>
          <w:vAlign w:val="center"/>
          <w:hideMark/>
        </w:tcPr>
        <w:p w14:paraId="7955696D" w14:textId="77777777" w:rsidR="00602379" w:rsidRPr="00602379" w:rsidRDefault="00602379" w:rsidP="00602379">
          <w:pPr>
            <w:spacing w:after="0" w:line="240" w:lineRule="auto"/>
            <w:jc w:val="center"/>
            <w:rPr>
              <w:rFonts w:ascii="Arial" w:eastAsia="Times New Roman" w:hAnsi="Arial" w:cs="Arial"/>
              <w:color w:val="000000"/>
              <w:sz w:val="18"/>
              <w:szCs w:val="18"/>
            </w:rPr>
          </w:pPr>
          <w:r w:rsidRPr="00602379">
            <w:rPr>
              <w:rFonts w:ascii="Arial" w:eastAsia="Times New Roman" w:hAnsi="Arial" w:cs="Arial"/>
              <w:color w:val="000000"/>
              <w:sz w:val="18"/>
              <w:szCs w:val="18"/>
            </w:rPr>
            <w:t>APPROVED BY</w:t>
          </w:r>
        </w:p>
      </w:tc>
      <w:tc>
        <w:tcPr>
          <w:tcW w:w="999" w:type="pct"/>
          <w:tcBorders>
            <w:top w:val="nil"/>
            <w:left w:val="nil"/>
            <w:bottom w:val="single" w:sz="8" w:space="0" w:color="auto"/>
            <w:right w:val="single" w:sz="8" w:space="0" w:color="auto"/>
          </w:tcBorders>
          <w:shd w:val="clear" w:color="auto" w:fill="auto"/>
          <w:vAlign w:val="center"/>
          <w:hideMark/>
        </w:tcPr>
        <w:p w14:paraId="5CBA6AC4" w14:textId="77777777" w:rsidR="00602379" w:rsidRPr="00602379" w:rsidRDefault="00F959FD" w:rsidP="00602379">
          <w:pPr>
            <w:spacing w:after="0"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 xml:space="preserve">EFFECTIVE </w:t>
          </w:r>
          <w:r w:rsidR="00602379" w:rsidRPr="00602379">
            <w:rPr>
              <w:rFonts w:ascii="Arial" w:eastAsia="Times New Roman" w:hAnsi="Arial" w:cs="Arial"/>
              <w:color w:val="000000"/>
              <w:sz w:val="18"/>
              <w:szCs w:val="18"/>
            </w:rPr>
            <w:t>DATE</w:t>
          </w:r>
        </w:p>
      </w:tc>
      <w:tc>
        <w:tcPr>
          <w:tcW w:w="912" w:type="pct"/>
          <w:tcBorders>
            <w:top w:val="nil"/>
            <w:left w:val="nil"/>
            <w:bottom w:val="single" w:sz="8" w:space="0" w:color="auto"/>
            <w:right w:val="single" w:sz="8" w:space="0" w:color="auto"/>
          </w:tcBorders>
          <w:shd w:val="clear" w:color="auto" w:fill="auto"/>
          <w:vAlign w:val="center"/>
          <w:hideMark/>
        </w:tcPr>
        <w:p w14:paraId="769EB7E4" w14:textId="77777777" w:rsidR="00602379" w:rsidRPr="00602379" w:rsidRDefault="00602379" w:rsidP="00602379">
          <w:pPr>
            <w:spacing w:after="0" w:line="240" w:lineRule="auto"/>
            <w:jc w:val="center"/>
            <w:rPr>
              <w:rFonts w:ascii="Arial" w:eastAsia="Times New Roman" w:hAnsi="Arial" w:cs="Arial"/>
              <w:color w:val="000000"/>
              <w:sz w:val="18"/>
              <w:szCs w:val="18"/>
            </w:rPr>
          </w:pPr>
          <w:r w:rsidRPr="00602379">
            <w:rPr>
              <w:rFonts w:ascii="Arial" w:eastAsia="Times New Roman" w:hAnsi="Arial" w:cs="Arial"/>
              <w:color w:val="000000"/>
              <w:sz w:val="18"/>
              <w:szCs w:val="18"/>
            </w:rPr>
            <w:t>PAGE</w:t>
          </w:r>
        </w:p>
      </w:tc>
    </w:tr>
    <w:tr w:rsidR="00602379" w:rsidRPr="00602379" w14:paraId="5244FAFC" w14:textId="77777777" w:rsidTr="00B11EB3">
      <w:trPr>
        <w:trHeight w:val="46"/>
      </w:trPr>
      <w:tc>
        <w:tcPr>
          <w:tcW w:w="714" w:type="pct"/>
          <w:tcBorders>
            <w:top w:val="nil"/>
            <w:left w:val="nil"/>
            <w:bottom w:val="nil"/>
            <w:right w:val="nil"/>
          </w:tcBorders>
          <w:shd w:val="clear" w:color="auto" w:fill="auto"/>
          <w:noWrap/>
          <w:vAlign w:val="bottom"/>
          <w:hideMark/>
        </w:tcPr>
        <w:p w14:paraId="5534281A" w14:textId="77777777" w:rsidR="00602379" w:rsidRPr="00602379" w:rsidRDefault="00602379" w:rsidP="00602379">
          <w:pPr>
            <w:spacing w:after="0" w:line="240" w:lineRule="auto"/>
            <w:jc w:val="center"/>
            <w:rPr>
              <w:rFonts w:ascii="Arial" w:eastAsia="Times New Roman" w:hAnsi="Arial" w:cs="Arial"/>
              <w:color w:val="000000"/>
              <w:sz w:val="18"/>
              <w:szCs w:val="18"/>
            </w:rPr>
          </w:pPr>
        </w:p>
      </w:tc>
      <w:tc>
        <w:tcPr>
          <w:tcW w:w="826" w:type="pct"/>
          <w:tcBorders>
            <w:top w:val="nil"/>
            <w:left w:val="single" w:sz="8" w:space="0" w:color="auto"/>
            <w:bottom w:val="single" w:sz="8" w:space="0" w:color="auto"/>
            <w:right w:val="single" w:sz="8" w:space="0" w:color="auto"/>
          </w:tcBorders>
          <w:shd w:val="clear" w:color="auto" w:fill="auto"/>
          <w:vAlign w:val="center"/>
          <w:hideMark/>
        </w:tcPr>
        <w:p w14:paraId="4CF3524C" w14:textId="461328BE" w:rsidR="00602379" w:rsidRPr="00602379" w:rsidRDefault="00602379" w:rsidP="00602379">
          <w:pPr>
            <w:spacing w:after="0" w:line="240" w:lineRule="auto"/>
            <w:jc w:val="center"/>
            <w:rPr>
              <w:rFonts w:ascii="Arial" w:eastAsia="Times New Roman" w:hAnsi="Arial" w:cs="Arial"/>
              <w:color w:val="000000"/>
              <w:sz w:val="18"/>
              <w:szCs w:val="18"/>
            </w:rPr>
          </w:pPr>
          <w:r w:rsidRPr="00602379">
            <w:rPr>
              <w:rFonts w:ascii="Arial" w:eastAsia="Times New Roman" w:hAnsi="Arial" w:cs="Arial"/>
              <w:color w:val="000000"/>
              <w:sz w:val="18"/>
              <w:szCs w:val="18"/>
            </w:rPr>
            <w:t>HRP-</w:t>
          </w:r>
          <w:r w:rsidR="00021B7D">
            <w:rPr>
              <w:rFonts w:ascii="Arial" w:eastAsia="Times New Roman" w:hAnsi="Arial" w:cs="Arial"/>
              <w:color w:val="000000"/>
              <w:sz w:val="18"/>
              <w:szCs w:val="18"/>
            </w:rPr>
            <w:t>1303</w:t>
          </w:r>
        </w:p>
      </w:tc>
      <w:tc>
        <w:tcPr>
          <w:tcW w:w="1549" w:type="pct"/>
          <w:tcBorders>
            <w:top w:val="nil"/>
            <w:left w:val="nil"/>
            <w:bottom w:val="single" w:sz="8" w:space="0" w:color="auto"/>
            <w:right w:val="single" w:sz="8" w:space="0" w:color="auto"/>
          </w:tcBorders>
          <w:shd w:val="clear" w:color="auto" w:fill="auto"/>
          <w:vAlign w:val="center"/>
          <w:hideMark/>
        </w:tcPr>
        <w:p w14:paraId="2DA91A2F" w14:textId="77777777" w:rsidR="00F959FD" w:rsidRDefault="00F959FD" w:rsidP="00602379">
          <w:pPr>
            <w:spacing w:after="0"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Executive Director, IRB Office</w:t>
          </w:r>
        </w:p>
        <w:p w14:paraId="4B5E381E" w14:textId="77777777" w:rsidR="00602379" w:rsidRPr="00602379" w:rsidRDefault="00602379" w:rsidP="009379FF">
          <w:pPr>
            <w:spacing w:after="0" w:line="240" w:lineRule="auto"/>
            <w:jc w:val="center"/>
            <w:rPr>
              <w:rFonts w:ascii="Arial" w:eastAsia="Times New Roman" w:hAnsi="Arial" w:cs="Arial"/>
              <w:color w:val="000000"/>
              <w:sz w:val="18"/>
              <w:szCs w:val="18"/>
            </w:rPr>
          </w:pPr>
          <w:r w:rsidRPr="00602379">
            <w:rPr>
              <w:rFonts w:ascii="Arial" w:eastAsia="Times New Roman" w:hAnsi="Arial" w:cs="Arial"/>
              <w:color w:val="000000"/>
              <w:sz w:val="18"/>
              <w:szCs w:val="18"/>
            </w:rPr>
            <w:t xml:space="preserve">Northwestern University          </w:t>
          </w:r>
        </w:p>
      </w:tc>
      <w:tc>
        <w:tcPr>
          <w:tcW w:w="999" w:type="pct"/>
          <w:tcBorders>
            <w:top w:val="nil"/>
            <w:left w:val="nil"/>
            <w:bottom w:val="single" w:sz="8" w:space="0" w:color="auto"/>
            <w:right w:val="single" w:sz="8" w:space="0" w:color="auto"/>
          </w:tcBorders>
          <w:shd w:val="clear" w:color="auto" w:fill="auto"/>
          <w:vAlign w:val="center"/>
          <w:hideMark/>
        </w:tcPr>
        <w:p w14:paraId="789BB5D4" w14:textId="24A8FD23" w:rsidR="00602379" w:rsidRPr="00602379" w:rsidRDefault="00337B01" w:rsidP="00602379">
          <w:pPr>
            <w:spacing w:after="0"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0</w:t>
          </w:r>
          <w:r w:rsidR="00EA1026">
            <w:rPr>
              <w:rFonts w:ascii="Arial" w:eastAsia="Times New Roman" w:hAnsi="Arial" w:cs="Arial"/>
              <w:color w:val="000000"/>
              <w:sz w:val="18"/>
              <w:szCs w:val="18"/>
            </w:rPr>
            <w:t>4</w:t>
          </w:r>
          <w:r>
            <w:rPr>
              <w:rFonts w:ascii="Arial" w:eastAsia="Times New Roman" w:hAnsi="Arial" w:cs="Arial"/>
              <w:color w:val="000000"/>
              <w:sz w:val="18"/>
              <w:szCs w:val="18"/>
            </w:rPr>
            <w:t>/</w:t>
          </w:r>
          <w:r w:rsidR="00EA1026">
            <w:rPr>
              <w:rFonts w:ascii="Arial" w:eastAsia="Times New Roman" w:hAnsi="Arial" w:cs="Arial"/>
              <w:color w:val="000000"/>
              <w:sz w:val="18"/>
              <w:szCs w:val="18"/>
            </w:rPr>
            <w:t>01</w:t>
          </w:r>
          <w:r>
            <w:rPr>
              <w:rFonts w:ascii="Arial" w:eastAsia="Times New Roman" w:hAnsi="Arial" w:cs="Arial"/>
              <w:color w:val="000000"/>
              <w:sz w:val="18"/>
              <w:szCs w:val="18"/>
            </w:rPr>
            <w:t>/202</w:t>
          </w:r>
          <w:r w:rsidR="00EA1026">
            <w:rPr>
              <w:rFonts w:ascii="Arial" w:eastAsia="Times New Roman" w:hAnsi="Arial" w:cs="Arial"/>
              <w:color w:val="000000"/>
              <w:sz w:val="18"/>
              <w:szCs w:val="18"/>
            </w:rPr>
            <w:t>5</w:t>
          </w:r>
        </w:p>
      </w:tc>
      <w:tc>
        <w:tcPr>
          <w:tcW w:w="912" w:type="pct"/>
          <w:tcBorders>
            <w:top w:val="nil"/>
            <w:left w:val="nil"/>
            <w:bottom w:val="single" w:sz="8" w:space="0" w:color="auto"/>
            <w:right w:val="single" w:sz="8" w:space="0" w:color="auto"/>
          </w:tcBorders>
          <w:shd w:val="clear" w:color="auto" w:fill="auto"/>
          <w:vAlign w:val="center"/>
          <w:hideMark/>
        </w:tcPr>
        <w:sdt>
          <w:sdtPr>
            <w:rPr>
              <w:rFonts w:ascii="Arial" w:eastAsia="Times New Roman" w:hAnsi="Arial" w:cs="Arial"/>
              <w:noProof/>
              <w:color w:val="000000"/>
              <w:sz w:val="18"/>
              <w:szCs w:val="18"/>
            </w:rPr>
            <w:id w:val="98381352"/>
            <w:docPartObj>
              <w:docPartGallery w:val="Page Numbers (Top of Page)"/>
              <w:docPartUnique/>
            </w:docPartObj>
          </w:sdtPr>
          <w:sdtContent>
            <w:p w14:paraId="089B8B8B" w14:textId="77777777" w:rsidR="00602379" w:rsidRPr="00602379" w:rsidRDefault="00602379" w:rsidP="00602379">
              <w:pPr>
                <w:spacing w:after="0" w:line="240" w:lineRule="auto"/>
                <w:ind w:left="-143"/>
                <w:jc w:val="center"/>
                <w:rPr>
                  <w:rFonts w:ascii="Arial" w:eastAsia="Times New Roman" w:hAnsi="Arial" w:cs="Arial"/>
                  <w:noProof/>
                  <w:color w:val="000000"/>
                  <w:sz w:val="18"/>
                  <w:szCs w:val="18"/>
                </w:rPr>
              </w:pPr>
              <w:r w:rsidRPr="00602379">
                <w:rPr>
                  <w:rFonts w:ascii="Arial" w:eastAsia="Times New Roman" w:hAnsi="Arial" w:cs="Arial"/>
                  <w:noProof/>
                  <w:color w:val="000000"/>
                  <w:sz w:val="18"/>
                  <w:szCs w:val="18"/>
                </w:rPr>
                <w:t xml:space="preserve">Page </w:t>
              </w:r>
              <w:r w:rsidRPr="00602379">
                <w:rPr>
                  <w:rFonts w:ascii="Arial" w:eastAsia="Times New Roman" w:hAnsi="Arial" w:cs="Arial"/>
                  <w:bCs/>
                  <w:noProof/>
                  <w:color w:val="000000"/>
                  <w:sz w:val="18"/>
                  <w:szCs w:val="18"/>
                </w:rPr>
                <w:fldChar w:fldCharType="begin"/>
              </w:r>
              <w:r w:rsidRPr="00602379">
                <w:rPr>
                  <w:rFonts w:ascii="Arial" w:eastAsia="Times New Roman" w:hAnsi="Arial" w:cs="Arial"/>
                  <w:bCs/>
                  <w:noProof/>
                  <w:color w:val="000000"/>
                  <w:sz w:val="18"/>
                  <w:szCs w:val="18"/>
                </w:rPr>
                <w:instrText xml:space="preserve"> PAGE </w:instrText>
              </w:r>
              <w:r w:rsidRPr="00602379">
                <w:rPr>
                  <w:rFonts w:ascii="Arial" w:eastAsia="Times New Roman" w:hAnsi="Arial" w:cs="Arial"/>
                  <w:bCs/>
                  <w:noProof/>
                  <w:color w:val="000000"/>
                  <w:sz w:val="18"/>
                  <w:szCs w:val="18"/>
                </w:rPr>
                <w:fldChar w:fldCharType="separate"/>
              </w:r>
              <w:r w:rsidR="009379FF">
                <w:rPr>
                  <w:rFonts w:ascii="Arial" w:eastAsia="Times New Roman" w:hAnsi="Arial" w:cs="Arial"/>
                  <w:bCs/>
                  <w:noProof/>
                  <w:color w:val="000000"/>
                  <w:sz w:val="18"/>
                  <w:szCs w:val="18"/>
                </w:rPr>
                <w:t>3</w:t>
              </w:r>
              <w:r w:rsidRPr="00602379">
                <w:rPr>
                  <w:rFonts w:ascii="Arial" w:eastAsia="Times New Roman" w:hAnsi="Arial" w:cs="Arial"/>
                  <w:noProof/>
                  <w:color w:val="000000"/>
                  <w:sz w:val="18"/>
                  <w:szCs w:val="18"/>
                </w:rPr>
                <w:fldChar w:fldCharType="end"/>
              </w:r>
              <w:r w:rsidRPr="00602379">
                <w:rPr>
                  <w:rFonts w:ascii="Arial" w:eastAsia="Times New Roman" w:hAnsi="Arial" w:cs="Arial"/>
                  <w:noProof/>
                  <w:color w:val="000000"/>
                  <w:sz w:val="18"/>
                  <w:szCs w:val="18"/>
                </w:rPr>
                <w:t xml:space="preserve"> of </w:t>
              </w:r>
              <w:r w:rsidRPr="00602379">
                <w:rPr>
                  <w:rFonts w:ascii="Arial" w:eastAsia="Times New Roman" w:hAnsi="Arial" w:cs="Arial"/>
                  <w:bCs/>
                  <w:noProof/>
                  <w:color w:val="000000"/>
                  <w:sz w:val="18"/>
                  <w:szCs w:val="18"/>
                </w:rPr>
                <w:fldChar w:fldCharType="begin"/>
              </w:r>
              <w:r w:rsidRPr="00602379">
                <w:rPr>
                  <w:rFonts w:ascii="Arial" w:eastAsia="Times New Roman" w:hAnsi="Arial" w:cs="Arial"/>
                  <w:bCs/>
                  <w:noProof/>
                  <w:color w:val="000000"/>
                  <w:sz w:val="18"/>
                  <w:szCs w:val="18"/>
                </w:rPr>
                <w:instrText xml:space="preserve"> NUMPAGES  </w:instrText>
              </w:r>
              <w:r w:rsidRPr="00602379">
                <w:rPr>
                  <w:rFonts w:ascii="Arial" w:eastAsia="Times New Roman" w:hAnsi="Arial" w:cs="Arial"/>
                  <w:bCs/>
                  <w:noProof/>
                  <w:color w:val="000000"/>
                  <w:sz w:val="18"/>
                  <w:szCs w:val="18"/>
                </w:rPr>
                <w:fldChar w:fldCharType="separate"/>
              </w:r>
              <w:r w:rsidR="009379FF">
                <w:rPr>
                  <w:rFonts w:ascii="Arial" w:eastAsia="Times New Roman" w:hAnsi="Arial" w:cs="Arial"/>
                  <w:bCs/>
                  <w:noProof/>
                  <w:color w:val="000000"/>
                  <w:sz w:val="18"/>
                  <w:szCs w:val="18"/>
                </w:rPr>
                <w:t>3</w:t>
              </w:r>
              <w:r w:rsidRPr="00602379">
                <w:rPr>
                  <w:rFonts w:ascii="Arial" w:eastAsia="Times New Roman" w:hAnsi="Arial" w:cs="Arial"/>
                  <w:noProof/>
                  <w:color w:val="000000"/>
                  <w:sz w:val="18"/>
                  <w:szCs w:val="18"/>
                </w:rPr>
                <w:fldChar w:fldCharType="end"/>
              </w:r>
            </w:p>
          </w:sdtContent>
        </w:sdt>
      </w:tc>
    </w:tr>
  </w:tbl>
  <w:p w14:paraId="3B5D64D2" w14:textId="77777777" w:rsidR="00EA1026" w:rsidRPr="007A2BC4" w:rsidRDefault="00EA1026" w:rsidP="000D32ED">
    <w:pPr>
      <w:rPr>
        <w:sz w:val="2"/>
        <w:szCs w:val="2"/>
      </w:rPr>
    </w:pPr>
  </w:p>
  <w:p w14:paraId="08F1ACE0" w14:textId="77777777" w:rsidR="00EA1026" w:rsidRPr="007A2BC4" w:rsidRDefault="00EA1026">
    <w:pP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A60B5"/>
    <w:multiLevelType w:val="hybridMultilevel"/>
    <w:tmpl w:val="2612D4AA"/>
    <w:lvl w:ilvl="0" w:tplc="57A0259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572D42"/>
    <w:multiLevelType w:val="hybridMultilevel"/>
    <w:tmpl w:val="232C9796"/>
    <w:lvl w:ilvl="0" w:tplc="3C6ED152">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8A26C5A"/>
    <w:multiLevelType w:val="hybridMultilevel"/>
    <w:tmpl w:val="17CA1FCE"/>
    <w:lvl w:ilvl="0" w:tplc="4C3856AE">
      <w:numFmt w:val="bullet"/>
      <w:lvlText w:val=""/>
      <w:lvlJc w:val="left"/>
      <w:pPr>
        <w:ind w:left="1080" w:hanging="360"/>
      </w:pPr>
      <w:rPr>
        <w:rFonts w:ascii="Wingdings" w:eastAsiaTheme="minorHAnsi" w:hAnsi="Wingdings" w:cstheme="minorBidi" w:hint="default"/>
        <w:b/>
      </w:rPr>
    </w:lvl>
    <w:lvl w:ilvl="1" w:tplc="3C6ED152">
      <w:start w:val="1"/>
      <w:numFmt w:val="bullet"/>
      <w:lvlText w:val="¨"/>
      <w:lvlJc w:val="left"/>
      <w:pPr>
        <w:ind w:left="1800" w:hanging="360"/>
      </w:pPr>
      <w:rPr>
        <w:rFonts w:ascii="Wingdings" w:hAnsi="Wingdings" w:hint="default"/>
      </w:rPr>
    </w:lvl>
    <w:lvl w:ilvl="2" w:tplc="A29CA2E2">
      <w:start w:val="1"/>
      <w:numFmt w:val="bullet"/>
      <w:lvlText w:val="¨"/>
      <w:lvlJc w:val="left"/>
      <w:pPr>
        <w:ind w:left="2520" w:hanging="360"/>
      </w:pPr>
      <w:rPr>
        <w:rFonts w:ascii="Wingdings" w:hAnsi="Wingdings" w:hint="default"/>
      </w:rPr>
    </w:lvl>
    <w:lvl w:ilvl="3" w:tplc="F9DE7F10">
      <w:start w:val="1"/>
      <w:numFmt w:val="bullet"/>
      <w:lvlText w:val="¨"/>
      <w:lvlJc w:val="left"/>
      <w:pPr>
        <w:ind w:left="3240" w:hanging="360"/>
      </w:pPr>
      <w:rPr>
        <w:rFonts w:ascii="Wingdings" w:hAnsi="Wingdings"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B61D78"/>
    <w:multiLevelType w:val="multilevel"/>
    <w:tmpl w:val="AE7C6F50"/>
    <w:lvl w:ilvl="0">
      <w:start w:val="1"/>
      <w:numFmt w:val="decimal"/>
      <w:pStyle w:val="SOPLevel1"/>
      <w:lvlText w:val="%1"/>
      <w:lvlJc w:val="left"/>
      <w:pPr>
        <w:tabs>
          <w:tab w:val="num" w:pos="360"/>
        </w:tabs>
        <w:ind w:left="360" w:hanging="360"/>
      </w:pPr>
      <w:rPr>
        <w:rFonts w:hint="default"/>
      </w:rPr>
    </w:lvl>
    <w:lvl w:ilvl="1">
      <w:start w:val="1"/>
      <w:numFmt w:val="decimal"/>
      <w:pStyle w:val="SOPLevel2"/>
      <w:lvlText w:val="%1.%2"/>
      <w:lvlJc w:val="left"/>
      <w:pPr>
        <w:tabs>
          <w:tab w:val="num" w:pos="936"/>
        </w:tabs>
        <w:ind w:left="576" w:hanging="216"/>
      </w:pPr>
      <w:rPr>
        <w:rFonts w:hint="default"/>
        <w:b w:val="0"/>
        <w:i w:val="0"/>
        <w:sz w:val="22"/>
      </w:rPr>
    </w:lvl>
    <w:lvl w:ilvl="2">
      <w:start w:val="1"/>
      <w:numFmt w:val="decimal"/>
      <w:pStyle w:val="SOPLevel3"/>
      <w:lvlText w:val="%1.%2.%3"/>
      <w:lvlJc w:val="left"/>
      <w:pPr>
        <w:tabs>
          <w:tab w:val="num" w:pos="1728"/>
        </w:tabs>
        <w:ind w:left="792" w:firstLine="144"/>
      </w:pPr>
      <w:rPr>
        <w:rFonts w:hint="default"/>
        <w:b w:val="0"/>
        <w:i w:val="0"/>
        <w:sz w:val="22"/>
      </w:rPr>
    </w:lvl>
    <w:lvl w:ilvl="3">
      <w:start w:val="1"/>
      <w:numFmt w:val="decimal"/>
      <w:pStyle w:val="SOPLevel4"/>
      <w:lvlText w:val="%1.%2.%3.%4"/>
      <w:lvlJc w:val="left"/>
      <w:pPr>
        <w:tabs>
          <w:tab w:val="num" w:pos="2736"/>
        </w:tabs>
        <w:ind w:left="1008" w:firstLine="720"/>
      </w:pPr>
      <w:rPr>
        <w:rFonts w:hint="default"/>
        <w:b w:val="0"/>
        <w:i w:val="0"/>
        <w:strike w:val="0"/>
        <w:dstrike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SOPLevel5"/>
      <w:lvlText w:val="%1.%2.%3.%4.%5"/>
      <w:lvlJc w:val="left"/>
      <w:pPr>
        <w:tabs>
          <w:tab w:val="num" w:pos="3960"/>
        </w:tabs>
        <w:ind w:left="1224" w:firstLine="1512"/>
      </w:pPr>
      <w:rPr>
        <w:rFonts w:hint="default"/>
      </w:rPr>
    </w:lvl>
    <w:lvl w:ilvl="5">
      <w:start w:val="1"/>
      <w:numFmt w:val="decimal"/>
      <w:pStyle w:val="SOPLevel6"/>
      <w:lvlText w:val="%1.%2.%3.%4.%5.%6"/>
      <w:lvlJc w:val="left"/>
      <w:pPr>
        <w:tabs>
          <w:tab w:val="num" w:pos="5400"/>
        </w:tabs>
        <w:ind w:left="1440" w:firstLine="2520"/>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881479260">
    <w:abstractNumId w:val="3"/>
  </w:num>
  <w:num w:numId="2" w16cid:durableId="1878006365">
    <w:abstractNumId w:val="2"/>
  </w:num>
  <w:num w:numId="3" w16cid:durableId="1800420638">
    <w:abstractNumId w:val="1"/>
  </w:num>
  <w:num w:numId="4" w16cid:durableId="2110195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sbnMdpImkaoM5KNCEyzugmaz5TCrXNHs1F7IdLPby3xwtfYnfTauJOKBGzzitLwZyhT1Gl8aVYFGUUkOi9HlBQ==" w:salt="tnkjh3tXEaRLRq3B3SOy5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MDA0NTY3MDU0NzUxNTVQ0lEKTi0uzszPAykwqgUARQiRrywAAAA="/>
  </w:docVars>
  <w:rsids>
    <w:rsidRoot w:val="005B5A24"/>
    <w:rsid w:val="00021B7D"/>
    <w:rsid w:val="00025279"/>
    <w:rsid w:val="000F08AA"/>
    <w:rsid w:val="0016308F"/>
    <w:rsid w:val="001B5D87"/>
    <w:rsid w:val="002C17C9"/>
    <w:rsid w:val="00337B01"/>
    <w:rsid w:val="00343CC9"/>
    <w:rsid w:val="003D5697"/>
    <w:rsid w:val="0057758B"/>
    <w:rsid w:val="005933A2"/>
    <w:rsid w:val="005B5A24"/>
    <w:rsid w:val="00602379"/>
    <w:rsid w:val="006B44DD"/>
    <w:rsid w:val="007A5DB5"/>
    <w:rsid w:val="007B3E1A"/>
    <w:rsid w:val="00826DE0"/>
    <w:rsid w:val="00880FA6"/>
    <w:rsid w:val="008F2FF1"/>
    <w:rsid w:val="008F5D65"/>
    <w:rsid w:val="009059B7"/>
    <w:rsid w:val="009074F4"/>
    <w:rsid w:val="00916EBD"/>
    <w:rsid w:val="00927130"/>
    <w:rsid w:val="009379FF"/>
    <w:rsid w:val="009726D9"/>
    <w:rsid w:val="009B60E6"/>
    <w:rsid w:val="009E283D"/>
    <w:rsid w:val="009E76BC"/>
    <w:rsid w:val="00A038B8"/>
    <w:rsid w:val="00AA5851"/>
    <w:rsid w:val="00AD3D6F"/>
    <w:rsid w:val="00B11EB3"/>
    <w:rsid w:val="00B20669"/>
    <w:rsid w:val="00B233B1"/>
    <w:rsid w:val="00B34665"/>
    <w:rsid w:val="00B604B0"/>
    <w:rsid w:val="00BE55F1"/>
    <w:rsid w:val="00C10D39"/>
    <w:rsid w:val="00C76A34"/>
    <w:rsid w:val="00D720A0"/>
    <w:rsid w:val="00DA51F0"/>
    <w:rsid w:val="00DB4915"/>
    <w:rsid w:val="00EA1026"/>
    <w:rsid w:val="00EC2750"/>
    <w:rsid w:val="00F72E36"/>
    <w:rsid w:val="00F959FD"/>
    <w:rsid w:val="00FD528C"/>
    <w:rsid w:val="00FE3D4C"/>
    <w:rsid w:val="00FF6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9E312F"/>
  <w15:docId w15:val="{A7D8788F-4B22-4064-AEEC-0A3E54516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OPFooter">
    <w:name w:val="SOP Footer"/>
    <w:basedOn w:val="Normal"/>
    <w:rsid w:val="005B5A24"/>
    <w:pPr>
      <w:spacing w:after="0" w:line="240" w:lineRule="auto"/>
      <w:jc w:val="center"/>
    </w:pPr>
    <w:rPr>
      <w:rFonts w:ascii="Arial" w:eastAsia="Times New Roman" w:hAnsi="Arial" w:cs="Tahoma"/>
      <w:sz w:val="18"/>
      <w:szCs w:val="20"/>
    </w:rPr>
  </w:style>
  <w:style w:type="character" w:customStyle="1" w:styleId="SOPLeader">
    <w:name w:val="SOP Leader"/>
    <w:rsid w:val="005B5A24"/>
    <w:rPr>
      <w:rFonts w:ascii="Calibri" w:hAnsi="Calibri"/>
      <w:b/>
      <w:sz w:val="24"/>
    </w:rPr>
  </w:style>
  <w:style w:type="paragraph" w:customStyle="1" w:styleId="SOPName">
    <w:name w:val="SOP Name"/>
    <w:basedOn w:val="Normal"/>
    <w:rsid w:val="005B5A24"/>
    <w:pPr>
      <w:spacing w:after="0" w:line="240" w:lineRule="auto"/>
    </w:pPr>
    <w:rPr>
      <w:rFonts w:ascii="Arial" w:eastAsia="Times New Roman" w:hAnsi="Arial" w:cs="Tahoma"/>
      <w:sz w:val="24"/>
      <w:szCs w:val="20"/>
    </w:rPr>
  </w:style>
  <w:style w:type="character" w:styleId="Hyperlink">
    <w:name w:val="Hyperlink"/>
    <w:semiHidden/>
    <w:rsid w:val="005B5A24"/>
    <w:rPr>
      <w:color w:val="0000FF"/>
      <w:u w:val="single"/>
    </w:rPr>
  </w:style>
  <w:style w:type="paragraph" w:customStyle="1" w:styleId="SOPTableHeader">
    <w:name w:val="SOP Table Header"/>
    <w:basedOn w:val="Normal"/>
    <w:rsid w:val="005B5A24"/>
    <w:pPr>
      <w:spacing w:after="0" w:line="240" w:lineRule="auto"/>
      <w:jc w:val="center"/>
    </w:pPr>
    <w:rPr>
      <w:rFonts w:ascii="Arial" w:eastAsia="Times New Roman" w:hAnsi="Arial" w:cs="Tahoma"/>
      <w:sz w:val="20"/>
      <w:szCs w:val="20"/>
    </w:rPr>
  </w:style>
  <w:style w:type="paragraph" w:customStyle="1" w:styleId="SOPTableEntry">
    <w:name w:val="SOP Table Entry"/>
    <w:basedOn w:val="SOPTableHeader"/>
    <w:rsid w:val="005B5A24"/>
    <w:rPr>
      <w:sz w:val="18"/>
    </w:rPr>
  </w:style>
  <w:style w:type="paragraph" w:customStyle="1" w:styleId="SOPLevel1">
    <w:name w:val="SOP Level 1"/>
    <w:basedOn w:val="Normal"/>
    <w:rsid w:val="005B5A24"/>
    <w:pPr>
      <w:numPr>
        <w:numId w:val="1"/>
      </w:numPr>
      <w:spacing w:before="40" w:after="40" w:line="240" w:lineRule="auto"/>
    </w:pPr>
    <w:rPr>
      <w:rFonts w:ascii="Arial" w:eastAsia="Times New Roman" w:hAnsi="Arial" w:cs="Tahoma"/>
      <w:b/>
      <w:sz w:val="20"/>
      <w:szCs w:val="24"/>
    </w:rPr>
  </w:style>
  <w:style w:type="paragraph" w:customStyle="1" w:styleId="SOPLevel2">
    <w:name w:val="SOP Level 2"/>
    <w:basedOn w:val="SOPLevel1"/>
    <w:rsid w:val="005B5A24"/>
    <w:pPr>
      <w:numPr>
        <w:ilvl w:val="1"/>
      </w:numPr>
      <w:spacing w:before="20" w:after="20"/>
      <w:ind w:left="936" w:hanging="576"/>
    </w:pPr>
    <w:rPr>
      <w:b w:val="0"/>
    </w:rPr>
  </w:style>
  <w:style w:type="paragraph" w:customStyle="1" w:styleId="SOPLevel3">
    <w:name w:val="SOP Level 3"/>
    <w:basedOn w:val="SOPLevel2"/>
    <w:rsid w:val="005B5A24"/>
    <w:pPr>
      <w:numPr>
        <w:ilvl w:val="2"/>
      </w:numPr>
      <w:ind w:left="1728" w:hanging="792"/>
    </w:pPr>
  </w:style>
  <w:style w:type="paragraph" w:customStyle="1" w:styleId="SOPLevel4">
    <w:name w:val="SOP Level 4"/>
    <w:basedOn w:val="SOPLevel3"/>
    <w:rsid w:val="005B5A24"/>
    <w:pPr>
      <w:numPr>
        <w:ilvl w:val="3"/>
      </w:numPr>
      <w:ind w:left="2736" w:hanging="1008"/>
    </w:pPr>
  </w:style>
  <w:style w:type="paragraph" w:customStyle="1" w:styleId="SOPLevel5">
    <w:name w:val="SOP Level 5"/>
    <w:basedOn w:val="SOPLevel4"/>
    <w:rsid w:val="005B5A24"/>
    <w:pPr>
      <w:numPr>
        <w:ilvl w:val="4"/>
      </w:numPr>
      <w:ind w:left="3960" w:hanging="1224"/>
    </w:pPr>
  </w:style>
  <w:style w:type="paragraph" w:customStyle="1" w:styleId="SOPLevel6">
    <w:name w:val="SOP Level 6"/>
    <w:basedOn w:val="SOPLevel5"/>
    <w:rsid w:val="005B5A24"/>
    <w:pPr>
      <w:numPr>
        <w:ilvl w:val="5"/>
      </w:numPr>
      <w:ind w:left="5400" w:hanging="1440"/>
    </w:pPr>
  </w:style>
  <w:style w:type="paragraph" w:styleId="Header">
    <w:name w:val="header"/>
    <w:basedOn w:val="Normal"/>
    <w:link w:val="HeaderChar"/>
    <w:uiPriority w:val="99"/>
    <w:unhideWhenUsed/>
    <w:rsid w:val="00AD3D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3D6F"/>
  </w:style>
  <w:style w:type="paragraph" w:styleId="Footer">
    <w:name w:val="footer"/>
    <w:basedOn w:val="Normal"/>
    <w:link w:val="FooterChar"/>
    <w:uiPriority w:val="99"/>
    <w:unhideWhenUsed/>
    <w:rsid w:val="00AD3D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3D6F"/>
  </w:style>
  <w:style w:type="paragraph" w:styleId="BalloonText">
    <w:name w:val="Balloon Text"/>
    <w:basedOn w:val="Normal"/>
    <w:link w:val="BalloonTextChar"/>
    <w:uiPriority w:val="99"/>
    <w:semiHidden/>
    <w:unhideWhenUsed/>
    <w:rsid w:val="00C76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6A34"/>
    <w:rPr>
      <w:rFonts w:ascii="Tahoma" w:hAnsi="Tahoma" w:cs="Tahoma"/>
      <w:sz w:val="16"/>
      <w:szCs w:val="16"/>
    </w:rPr>
  </w:style>
  <w:style w:type="paragraph" w:styleId="ListParagraph">
    <w:name w:val="List Paragraph"/>
    <w:basedOn w:val="Normal"/>
    <w:uiPriority w:val="34"/>
    <w:qFormat/>
    <w:rsid w:val="00927130"/>
    <w:pPr>
      <w:spacing w:after="0" w:line="240" w:lineRule="auto"/>
      <w:ind w:left="720"/>
      <w:contextualSpacing/>
    </w:pPr>
    <w:rPr>
      <w:rFonts w:ascii="Arial" w:hAnsi="Arial"/>
    </w:rPr>
  </w:style>
  <w:style w:type="character" w:styleId="FollowedHyperlink">
    <w:name w:val="FollowedHyperlink"/>
    <w:basedOn w:val="DefaultParagraphFont"/>
    <w:uiPriority w:val="99"/>
    <w:semiHidden/>
    <w:unhideWhenUsed/>
    <w:rsid w:val="00826DE0"/>
    <w:rPr>
      <w:color w:val="800080" w:themeColor="followedHyperlink"/>
      <w:u w:val="single"/>
    </w:rPr>
  </w:style>
  <w:style w:type="character" w:styleId="UnresolvedMention">
    <w:name w:val="Unresolved Mention"/>
    <w:basedOn w:val="DefaultParagraphFont"/>
    <w:uiPriority w:val="99"/>
    <w:semiHidden/>
    <w:unhideWhenUsed/>
    <w:rsid w:val="00826D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osp.od.nih.gov/scientific-sharing/polici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1A01BA7FDCF4D9A940D02B763BFD38A"/>
        <w:category>
          <w:name w:val="General"/>
          <w:gallery w:val="placeholder"/>
        </w:category>
        <w:types>
          <w:type w:val="bbPlcHdr"/>
        </w:types>
        <w:behaviors>
          <w:behavior w:val="content"/>
        </w:behaviors>
        <w:guid w:val="{C51C0B57-84BD-4711-9ECB-49953B3985E2}"/>
      </w:docPartPr>
      <w:docPartBody>
        <w:p w:rsidR="00000000" w:rsidRDefault="00000000"/>
      </w:docPartBody>
    </w:docPart>
    <w:docPart>
      <w:docPartPr>
        <w:name w:val="FC7983F2B61A46249EA6E990F4EF3949"/>
        <w:category>
          <w:name w:val="General"/>
          <w:gallery w:val="placeholder"/>
        </w:category>
        <w:types>
          <w:type w:val="bbPlcHdr"/>
        </w:types>
        <w:behaviors>
          <w:behavior w:val="content"/>
        </w:behaviors>
        <w:guid w:val="{A4F3CCE2-AA17-4170-98B1-B0405F85BC88}"/>
      </w:docPartPr>
      <w:docPartBody>
        <w:p w:rsidR="00000000" w:rsidRDefault="00000000"/>
      </w:docPartBody>
    </w:docPart>
    <w:docPart>
      <w:docPartPr>
        <w:name w:val="AA7B21DD8D1B48B6AF1F9B2AA9ACCF94"/>
        <w:category>
          <w:name w:val="General"/>
          <w:gallery w:val="placeholder"/>
        </w:category>
        <w:types>
          <w:type w:val="bbPlcHdr"/>
        </w:types>
        <w:behaviors>
          <w:behavior w:val="content"/>
        </w:behaviors>
        <w:guid w:val="{546FAB09-BF52-4C4B-9EDC-1706FBB7BD68}"/>
      </w:docPartPr>
      <w:docPartBody>
        <w:p w:rsidR="00000000" w:rsidRDefault="00000000"/>
      </w:docPartBody>
    </w:docPart>
    <w:docPart>
      <w:docPartPr>
        <w:name w:val="09ADC24D449B4EE5A624E931785BBB51"/>
        <w:category>
          <w:name w:val="General"/>
          <w:gallery w:val="placeholder"/>
        </w:category>
        <w:types>
          <w:type w:val="bbPlcHdr"/>
        </w:types>
        <w:behaviors>
          <w:behavior w:val="content"/>
        </w:behaviors>
        <w:guid w:val="{4D2863B2-07E5-4C3F-814D-7E21895889B6}"/>
      </w:docPartPr>
      <w:docPartBody>
        <w:p w:rsidR="00000000" w:rsidRDefault="00000000"/>
      </w:docPartBody>
    </w:docPart>
    <w:docPart>
      <w:docPartPr>
        <w:name w:val="C0D76413F2F44135B0FDEF0F6AE9EBAC"/>
        <w:category>
          <w:name w:val="General"/>
          <w:gallery w:val="placeholder"/>
        </w:category>
        <w:types>
          <w:type w:val="bbPlcHdr"/>
        </w:types>
        <w:behaviors>
          <w:behavior w:val="content"/>
        </w:behaviors>
        <w:guid w:val="{63014358-4AFA-4BC4-9344-B4F57D744D45}"/>
      </w:docPartPr>
      <w:docPartBody>
        <w:p w:rsidR="00000000" w:rsidRDefault="00000000"/>
      </w:docPartBody>
    </w:docPart>
    <w:docPart>
      <w:docPartPr>
        <w:name w:val="806A322CF3614D3C9F4A75190C10E341"/>
        <w:category>
          <w:name w:val="General"/>
          <w:gallery w:val="placeholder"/>
        </w:category>
        <w:types>
          <w:type w:val="bbPlcHdr"/>
        </w:types>
        <w:behaviors>
          <w:behavior w:val="content"/>
        </w:behaviors>
        <w:guid w:val="{BE7A1F56-7E4F-4819-8D48-C910D7F8125A}"/>
      </w:docPartPr>
      <w:docPartBody>
        <w:p w:rsidR="00000000" w:rsidRDefault="00000000"/>
      </w:docPartBody>
    </w:docPart>
    <w:docPart>
      <w:docPartPr>
        <w:name w:val="80D85E6952F94036A9C2FCB41E1791C6"/>
        <w:category>
          <w:name w:val="General"/>
          <w:gallery w:val="placeholder"/>
        </w:category>
        <w:types>
          <w:type w:val="bbPlcHdr"/>
        </w:types>
        <w:behaviors>
          <w:behavior w:val="content"/>
        </w:behaviors>
        <w:guid w:val="{AD9E97D7-F8DB-444F-9431-0F5AD28AF3D8}"/>
      </w:docPartPr>
      <w:docPartBody>
        <w:p w:rsidR="00000000" w:rsidRDefault="00000000"/>
      </w:docPartBody>
    </w:docPart>
    <w:docPart>
      <w:docPartPr>
        <w:name w:val="E0B44B998C844462A5A6A2742175076C"/>
        <w:category>
          <w:name w:val="General"/>
          <w:gallery w:val="placeholder"/>
        </w:category>
        <w:types>
          <w:type w:val="bbPlcHdr"/>
        </w:types>
        <w:behaviors>
          <w:behavior w:val="content"/>
        </w:behaviors>
        <w:guid w:val="{199482C7-790E-44E6-8440-709AE58E67F5}"/>
      </w:docPartPr>
      <w:docPartBody>
        <w:p w:rsidR="00000000" w:rsidRDefault="00000000"/>
      </w:docPartBody>
    </w:docPart>
    <w:docPart>
      <w:docPartPr>
        <w:name w:val="D72F1B47EA944E75AD37A18BF97A0DD8"/>
        <w:category>
          <w:name w:val="General"/>
          <w:gallery w:val="placeholder"/>
        </w:category>
        <w:types>
          <w:type w:val="bbPlcHdr"/>
        </w:types>
        <w:behaviors>
          <w:behavior w:val="content"/>
        </w:behaviors>
        <w:guid w:val="{2B62B79C-54FF-44DC-B6E8-6561177E6510}"/>
      </w:docPartPr>
      <w:docPartBody>
        <w:p w:rsidR="00000000" w:rsidRDefault="00000000"/>
      </w:docPartBody>
    </w:docPart>
    <w:docPart>
      <w:docPartPr>
        <w:name w:val="BB761EDBB629484B96F3E4D58DBA2B6A"/>
        <w:category>
          <w:name w:val="General"/>
          <w:gallery w:val="placeholder"/>
        </w:category>
        <w:types>
          <w:type w:val="bbPlcHdr"/>
        </w:types>
        <w:behaviors>
          <w:behavior w:val="content"/>
        </w:behaviors>
        <w:guid w:val="{D990C0B6-7FE0-4A45-A8BA-B23386EE22C1}"/>
      </w:docPartPr>
      <w:docPartBody>
        <w:p w:rsidR="00000000" w:rsidRDefault="00000000"/>
      </w:docPartBody>
    </w:docPart>
    <w:docPart>
      <w:docPartPr>
        <w:name w:val="EA1997DCFB18490A8A9696C126A2014E"/>
        <w:category>
          <w:name w:val="General"/>
          <w:gallery w:val="placeholder"/>
        </w:category>
        <w:types>
          <w:type w:val="bbPlcHdr"/>
        </w:types>
        <w:behaviors>
          <w:behavior w:val="content"/>
        </w:behaviors>
        <w:guid w:val="{7AA66240-707A-4384-B42F-2953272C0AEE}"/>
      </w:docPartPr>
      <w:docPartBody>
        <w:p w:rsidR="00000000" w:rsidRDefault="00000000"/>
      </w:docPartBody>
    </w:docPart>
    <w:docPart>
      <w:docPartPr>
        <w:name w:val="4DA2483F5DEF42CB9C040D05DDBE2D51"/>
        <w:category>
          <w:name w:val="General"/>
          <w:gallery w:val="placeholder"/>
        </w:category>
        <w:types>
          <w:type w:val="bbPlcHdr"/>
        </w:types>
        <w:behaviors>
          <w:behavior w:val="content"/>
        </w:behaviors>
        <w:guid w:val="{38695D61-1628-428D-B6D3-F23E6067F971}"/>
      </w:docPartPr>
      <w:docPartBody>
        <w:p w:rsidR="00000000" w:rsidRDefault="00000000"/>
      </w:docPartBody>
    </w:docPart>
    <w:docPart>
      <w:docPartPr>
        <w:name w:val="AA443FF4C4354992ABBA731D98BEC86E"/>
        <w:category>
          <w:name w:val="General"/>
          <w:gallery w:val="placeholder"/>
        </w:category>
        <w:types>
          <w:type w:val="bbPlcHdr"/>
        </w:types>
        <w:behaviors>
          <w:behavior w:val="content"/>
        </w:behaviors>
        <w:guid w:val="{A8956748-F254-45B1-BDC8-61F1012E4D36}"/>
      </w:docPartPr>
      <w:docPartBody>
        <w:p w:rsidR="00000000" w:rsidRDefault="00000000"/>
      </w:docPartBody>
    </w:docPart>
    <w:docPart>
      <w:docPartPr>
        <w:name w:val="0502EE62C64A42A88BA945BAEFCE830F"/>
        <w:category>
          <w:name w:val="General"/>
          <w:gallery w:val="placeholder"/>
        </w:category>
        <w:types>
          <w:type w:val="bbPlcHdr"/>
        </w:types>
        <w:behaviors>
          <w:behavior w:val="content"/>
        </w:behaviors>
        <w:guid w:val="{E971ED3D-A1B3-499F-8853-8A9AEEA6EB42}"/>
      </w:docPartPr>
      <w:docPartBody>
        <w:p w:rsidR="00000000" w:rsidRDefault="00000000"/>
      </w:docPartBody>
    </w:docPart>
    <w:docPart>
      <w:docPartPr>
        <w:name w:val="BA003C2CEAB14D21B3883FB9C000F8B5"/>
        <w:category>
          <w:name w:val="General"/>
          <w:gallery w:val="placeholder"/>
        </w:category>
        <w:types>
          <w:type w:val="bbPlcHdr"/>
        </w:types>
        <w:behaviors>
          <w:behavior w:val="content"/>
        </w:behaviors>
        <w:guid w:val="{68846763-0408-4CCC-B918-3175D9FC3BB8}"/>
      </w:docPartPr>
      <w:docPartBody>
        <w:p w:rsidR="00000000" w:rsidRDefault="00000000"/>
      </w:docPartBody>
    </w:docPart>
    <w:docPart>
      <w:docPartPr>
        <w:name w:val="177DFA2263CE427EBA57E3879FDBAC99"/>
        <w:category>
          <w:name w:val="General"/>
          <w:gallery w:val="placeholder"/>
        </w:category>
        <w:types>
          <w:type w:val="bbPlcHdr"/>
        </w:types>
        <w:behaviors>
          <w:behavior w:val="content"/>
        </w:behaviors>
        <w:guid w:val="{698B3DB2-5A02-4967-BDC8-DC8829B2427A}"/>
      </w:docPartPr>
      <w:docPartBody>
        <w:p w:rsidR="00000000" w:rsidRDefault="00000000"/>
      </w:docPartBody>
    </w:docPart>
    <w:docPart>
      <w:docPartPr>
        <w:name w:val="0E59F94B32784ABC825EF6797DA13857"/>
        <w:category>
          <w:name w:val="General"/>
          <w:gallery w:val="placeholder"/>
        </w:category>
        <w:types>
          <w:type w:val="bbPlcHdr"/>
        </w:types>
        <w:behaviors>
          <w:behavior w:val="content"/>
        </w:behaviors>
        <w:guid w:val="{E66FB2AA-2654-45CA-A1B2-DD204B9D8F46}"/>
      </w:docPartPr>
      <w:docPartBody>
        <w:p w:rsidR="00000000" w:rsidRDefault="00000000"/>
      </w:docPartBody>
    </w:docPart>
    <w:docPart>
      <w:docPartPr>
        <w:name w:val="A8708701600445578844D9102AD0825C"/>
        <w:category>
          <w:name w:val="General"/>
          <w:gallery w:val="placeholder"/>
        </w:category>
        <w:types>
          <w:type w:val="bbPlcHdr"/>
        </w:types>
        <w:behaviors>
          <w:behavior w:val="content"/>
        </w:behaviors>
        <w:guid w:val="{F94F99CB-2F23-4CD8-8C02-E29CA3B4D7E1}"/>
      </w:docPartPr>
      <w:docPartBody>
        <w:p w:rsidR="00000000" w:rsidRDefault="00000000"/>
      </w:docPartBody>
    </w:docPart>
    <w:docPart>
      <w:docPartPr>
        <w:name w:val="3BEAF775526643558746262A3864EA7A"/>
        <w:category>
          <w:name w:val="General"/>
          <w:gallery w:val="placeholder"/>
        </w:category>
        <w:types>
          <w:type w:val="bbPlcHdr"/>
        </w:types>
        <w:behaviors>
          <w:behavior w:val="content"/>
        </w:behaviors>
        <w:guid w:val="{8239E8F4-426F-4D83-BF49-C75C63321D08}"/>
      </w:docPartPr>
      <w:docPartBody>
        <w:p w:rsidR="00000000" w:rsidRDefault="00000000"/>
      </w:docPartBody>
    </w:docPart>
    <w:docPart>
      <w:docPartPr>
        <w:name w:val="50F8E806A0B44C8281F6A6826569AC4C"/>
        <w:category>
          <w:name w:val="General"/>
          <w:gallery w:val="placeholder"/>
        </w:category>
        <w:types>
          <w:type w:val="bbPlcHdr"/>
        </w:types>
        <w:behaviors>
          <w:behavior w:val="content"/>
        </w:behaviors>
        <w:guid w:val="{D38C3748-E7D8-4608-B917-D52A31E1E209}"/>
      </w:docPartPr>
      <w:docPartBody>
        <w:p w:rsidR="00000000" w:rsidRDefault="00000000"/>
      </w:docPartBody>
    </w:docPart>
    <w:docPart>
      <w:docPartPr>
        <w:name w:val="625E855DBE0748C38F9083F22DB56C04"/>
        <w:category>
          <w:name w:val="General"/>
          <w:gallery w:val="placeholder"/>
        </w:category>
        <w:types>
          <w:type w:val="bbPlcHdr"/>
        </w:types>
        <w:behaviors>
          <w:behavior w:val="content"/>
        </w:behaviors>
        <w:guid w:val="{56040C36-D78C-4381-9550-1A0E2F2B8158}"/>
      </w:docPartPr>
      <w:docPartBody>
        <w:p w:rsidR="00000000" w:rsidRDefault="00000000"/>
      </w:docPartBody>
    </w:docPart>
    <w:docPart>
      <w:docPartPr>
        <w:name w:val="3167C12FDF424D38B4589AA1C0E809C9"/>
        <w:category>
          <w:name w:val="General"/>
          <w:gallery w:val="placeholder"/>
        </w:category>
        <w:types>
          <w:type w:val="bbPlcHdr"/>
        </w:types>
        <w:behaviors>
          <w:behavior w:val="content"/>
        </w:behaviors>
        <w:guid w:val="{8BC2E974-1268-4D40-8968-D7296F8A6A8D}"/>
      </w:docPartPr>
      <w:docPartBody>
        <w:p w:rsidR="00000000" w:rsidRDefault="00000000"/>
      </w:docPartBody>
    </w:docPart>
    <w:docPart>
      <w:docPartPr>
        <w:name w:val="7208F68C96D4427DABC414939196358F"/>
        <w:category>
          <w:name w:val="General"/>
          <w:gallery w:val="placeholder"/>
        </w:category>
        <w:types>
          <w:type w:val="bbPlcHdr"/>
        </w:types>
        <w:behaviors>
          <w:behavior w:val="content"/>
        </w:behaviors>
        <w:guid w:val="{3EA58558-2DAD-40B9-B9B0-3835F062B64D}"/>
      </w:docPartPr>
      <w:docPartBody>
        <w:p w:rsidR="00000000" w:rsidRDefault="00000000"/>
      </w:docPartBody>
    </w:docPart>
    <w:docPart>
      <w:docPartPr>
        <w:name w:val="9C874858A16C4B6092B9FEBA07639E94"/>
        <w:category>
          <w:name w:val="General"/>
          <w:gallery w:val="placeholder"/>
        </w:category>
        <w:types>
          <w:type w:val="bbPlcHdr"/>
        </w:types>
        <w:behaviors>
          <w:behavior w:val="content"/>
        </w:behaviors>
        <w:guid w:val="{AA17D2A3-7DF7-4DB7-A9B6-DC13E54FF679}"/>
      </w:docPartPr>
      <w:docPartBody>
        <w:p w:rsidR="00000000" w:rsidRDefault="00000000"/>
      </w:docPartBody>
    </w:docPart>
    <w:docPart>
      <w:docPartPr>
        <w:name w:val="CE5EC0FF217A4CFF8013D7CCA794AE5A"/>
        <w:category>
          <w:name w:val="General"/>
          <w:gallery w:val="placeholder"/>
        </w:category>
        <w:types>
          <w:type w:val="bbPlcHdr"/>
        </w:types>
        <w:behaviors>
          <w:behavior w:val="content"/>
        </w:behaviors>
        <w:guid w:val="{A94DE611-2976-4749-8753-D436090870E9}"/>
      </w:docPartPr>
      <w:docPartBody>
        <w:p w:rsidR="00000000" w:rsidRDefault="00000000"/>
      </w:docPartBody>
    </w:docPart>
    <w:docPart>
      <w:docPartPr>
        <w:name w:val="F7C17E471A624F54B926604B68F42DEC"/>
        <w:category>
          <w:name w:val="General"/>
          <w:gallery w:val="placeholder"/>
        </w:category>
        <w:types>
          <w:type w:val="bbPlcHdr"/>
        </w:types>
        <w:behaviors>
          <w:behavior w:val="content"/>
        </w:behaviors>
        <w:guid w:val="{0E557834-63EA-4DBD-992F-6D27C8D78524}"/>
      </w:docPartPr>
      <w:docPartBody>
        <w:p w:rsidR="00000000" w:rsidRDefault="00000000"/>
      </w:docPartBody>
    </w:docPart>
    <w:docPart>
      <w:docPartPr>
        <w:name w:val="62FF80B2AEC745048F126E4EE2CD02B5"/>
        <w:category>
          <w:name w:val="General"/>
          <w:gallery w:val="placeholder"/>
        </w:category>
        <w:types>
          <w:type w:val="bbPlcHdr"/>
        </w:types>
        <w:behaviors>
          <w:behavior w:val="content"/>
        </w:behaviors>
        <w:guid w:val="{4E5F6DE1-4CD5-446F-BA3F-D484B65DBF22}"/>
      </w:docPartPr>
      <w:docPartBody>
        <w:p w:rsidR="00000000" w:rsidRDefault="00000000"/>
      </w:docPartBody>
    </w:docPart>
    <w:docPart>
      <w:docPartPr>
        <w:name w:val="2AED383B88CF4441A15FF043B16A56A1"/>
        <w:category>
          <w:name w:val="General"/>
          <w:gallery w:val="placeholder"/>
        </w:category>
        <w:types>
          <w:type w:val="bbPlcHdr"/>
        </w:types>
        <w:behaviors>
          <w:behavior w:val="content"/>
        </w:behaviors>
        <w:guid w:val="{599E0B6C-E3DC-4FD1-94CD-72A4641755C6}"/>
      </w:docPartPr>
      <w:docPartBody>
        <w:p w:rsidR="00000000" w:rsidRDefault="00000000"/>
      </w:docPartBody>
    </w:docPart>
    <w:docPart>
      <w:docPartPr>
        <w:name w:val="602396FD44EC47248EF8B8ADAE56B109"/>
        <w:category>
          <w:name w:val="General"/>
          <w:gallery w:val="placeholder"/>
        </w:category>
        <w:types>
          <w:type w:val="bbPlcHdr"/>
        </w:types>
        <w:behaviors>
          <w:behavior w:val="content"/>
        </w:behaviors>
        <w:guid w:val="{302746ED-B2D4-4085-B8A2-5F2EA9D4CF20}"/>
      </w:docPartPr>
      <w:docPartBody>
        <w:p w:rsidR="00000000" w:rsidRDefault="00000000"/>
      </w:docPartBody>
    </w:docPart>
    <w:docPart>
      <w:docPartPr>
        <w:name w:val="5432403922FE47BA904C72DC4EDC0B93"/>
        <w:category>
          <w:name w:val="General"/>
          <w:gallery w:val="placeholder"/>
        </w:category>
        <w:types>
          <w:type w:val="bbPlcHdr"/>
        </w:types>
        <w:behaviors>
          <w:behavior w:val="content"/>
        </w:behaviors>
        <w:guid w:val="{58A20283-8AC5-4D94-AA7A-6A67CF97710C}"/>
      </w:docPartPr>
      <w:docPartBody>
        <w:p w:rsidR="00000000" w:rsidRDefault="00000000"/>
      </w:docPartBody>
    </w:docPart>
    <w:docPart>
      <w:docPartPr>
        <w:name w:val="D0C04351908840D18B296B54AB1EE76D"/>
        <w:category>
          <w:name w:val="General"/>
          <w:gallery w:val="placeholder"/>
        </w:category>
        <w:types>
          <w:type w:val="bbPlcHdr"/>
        </w:types>
        <w:behaviors>
          <w:behavior w:val="content"/>
        </w:behaviors>
        <w:guid w:val="{2A10503E-E204-4F61-A13A-8B27F3215EB4}"/>
      </w:docPartPr>
      <w:docPartBody>
        <w:p w:rsidR="00000000" w:rsidRDefault="00000000"/>
      </w:docPartBody>
    </w:docPart>
    <w:docPart>
      <w:docPartPr>
        <w:name w:val="93356E84C90D45BD8A3A0E73952A910A"/>
        <w:category>
          <w:name w:val="General"/>
          <w:gallery w:val="placeholder"/>
        </w:category>
        <w:types>
          <w:type w:val="bbPlcHdr"/>
        </w:types>
        <w:behaviors>
          <w:behavior w:val="content"/>
        </w:behaviors>
        <w:guid w:val="{DE4D58F7-F7D9-4611-B36C-318B39D0BE14}"/>
      </w:docPartPr>
      <w:docPartBody>
        <w:p w:rsidR="00000000" w:rsidRDefault="00000000"/>
      </w:docPartBody>
    </w:docPart>
    <w:docPart>
      <w:docPartPr>
        <w:name w:val="DFE8E839A1074C56A2759ACED730B73B"/>
        <w:category>
          <w:name w:val="General"/>
          <w:gallery w:val="placeholder"/>
        </w:category>
        <w:types>
          <w:type w:val="bbPlcHdr"/>
        </w:types>
        <w:behaviors>
          <w:behavior w:val="content"/>
        </w:behaviors>
        <w:guid w:val="{2E422993-E61F-4937-AE8A-A2F8B843D5F0}"/>
      </w:docPartPr>
      <w:docPartBody>
        <w:p w:rsidR="00000000" w:rsidRDefault="00000000"/>
      </w:docPartBody>
    </w:docPart>
    <w:docPart>
      <w:docPartPr>
        <w:name w:val="595938BC44054C9C9BB82BF7A5123953"/>
        <w:category>
          <w:name w:val="General"/>
          <w:gallery w:val="placeholder"/>
        </w:category>
        <w:types>
          <w:type w:val="bbPlcHdr"/>
        </w:types>
        <w:behaviors>
          <w:behavior w:val="content"/>
        </w:behaviors>
        <w:guid w:val="{96F37AC2-81ED-454E-8393-A5C69ADE8D66}"/>
      </w:docPartPr>
      <w:docPartBody>
        <w:p w:rsidR="00000000" w:rsidRDefault="00000000"/>
      </w:docPartBody>
    </w:docPart>
    <w:docPart>
      <w:docPartPr>
        <w:name w:val="A1E015D6B1CF41C9BD64E3F1B21617AF"/>
        <w:category>
          <w:name w:val="General"/>
          <w:gallery w:val="placeholder"/>
        </w:category>
        <w:types>
          <w:type w:val="bbPlcHdr"/>
        </w:types>
        <w:behaviors>
          <w:behavior w:val="content"/>
        </w:behaviors>
        <w:guid w:val="{4A9E0288-4DC8-464B-921B-36C85DC04A04}"/>
      </w:docPartPr>
      <w:docPartBody>
        <w:p w:rsidR="00000000" w:rsidRDefault="00000000"/>
      </w:docPartBody>
    </w:docPart>
    <w:docPart>
      <w:docPartPr>
        <w:name w:val="C2624B75A6E24DF79A3C85AA8954A716"/>
        <w:category>
          <w:name w:val="General"/>
          <w:gallery w:val="placeholder"/>
        </w:category>
        <w:types>
          <w:type w:val="bbPlcHdr"/>
        </w:types>
        <w:behaviors>
          <w:behavior w:val="content"/>
        </w:behaviors>
        <w:guid w:val="{154EA50E-AD67-4134-8B1B-82EA5CD16477}"/>
      </w:docPartPr>
      <w:docPartBody>
        <w:p w:rsidR="00000000" w:rsidRDefault="00000000"/>
      </w:docPartBody>
    </w:docPart>
    <w:docPart>
      <w:docPartPr>
        <w:name w:val="31F4920CE6114278AE5EC82A74AA992D"/>
        <w:category>
          <w:name w:val="General"/>
          <w:gallery w:val="placeholder"/>
        </w:category>
        <w:types>
          <w:type w:val="bbPlcHdr"/>
        </w:types>
        <w:behaviors>
          <w:behavior w:val="content"/>
        </w:behaviors>
        <w:guid w:val="{E1BF4FA2-9EE6-42BA-A690-0D942A3DEA7E}"/>
      </w:docPartPr>
      <w:docPartBody>
        <w:p w:rsidR="00000000" w:rsidRDefault="00000000"/>
      </w:docPartBody>
    </w:docPart>
    <w:docPart>
      <w:docPartPr>
        <w:name w:val="0774E908F11B475D917075FCC529BA92"/>
        <w:category>
          <w:name w:val="General"/>
          <w:gallery w:val="placeholder"/>
        </w:category>
        <w:types>
          <w:type w:val="bbPlcHdr"/>
        </w:types>
        <w:behaviors>
          <w:behavior w:val="content"/>
        </w:behaviors>
        <w:guid w:val="{469CDF94-2AAE-4A4A-802F-B51E4D655CFC}"/>
      </w:docPartPr>
      <w:docPartBody>
        <w:p w:rsidR="00000000" w:rsidRDefault="00000000"/>
      </w:docPartBody>
    </w:docPart>
    <w:docPart>
      <w:docPartPr>
        <w:name w:val="4692FE9398B64FF8923803D5370B0720"/>
        <w:category>
          <w:name w:val="General"/>
          <w:gallery w:val="placeholder"/>
        </w:category>
        <w:types>
          <w:type w:val="bbPlcHdr"/>
        </w:types>
        <w:behaviors>
          <w:behavior w:val="content"/>
        </w:behaviors>
        <w:guid w:val="{3F472549-4167-46DE-89B2-87F53509BA7E}"/>
      </w:docPartPr>
      <w:docPartBody>
        <w:p w:rsidR="00000000" w:rsidRDefault="00000000"/>
      </w:docPartBody>
    </w:docPart>
    <w:docPart>
      <w:docPartPr>
        <w:name w:val="D5D62BC503DB433CA810A8ACC4374C67"/>
        <w:category>
          <w:name w:val="General"/>
          <w:gallery w:val="placeholder"/>
        </w:category>
        <w:types>
          <w:type w:val="bbPlcHdr"/>
        </w:types>
        <w:behaviors>
          <w:behavior w:val="content"/>
        </w:behaviors>
        <w:guid w:val="{61244D97-8AAB-4281-869F-2FC6063AB799}"/>
      </w:docPartPr>
      <w:docPartBody>
        <w:p w:rsidR="00000000" w:rsidRDefault="00000000"/>
      </w:docPartBody>
    </w:docPart>
    <w:docPart>
      <w:docPartPr>
        <w:name w:val="B4851151D917413A8E64DB99C05972C0"/>
        <w:category>
          <w:name w:val="General"/>
          <w:gallery w:val="placeholder"/>
        </w:category>
        <w:types>
          <w:type w:val="bbPlcHdr"/>
        </w:types>
        <w:behaviors>
          <w:behavior w:val="content"/>
        </w:behaviors>
        <w:guid w:val="{70C4E9D2-B50C-4A76-B885-85A2F3C89C5A}"/>
      </w:docPartPr>
      <w:docPartBody>
        <w:p w:rsidR="00000000" w:rsidRDefault="00000000"/>
      </w:docPartBody>
    </w:docPart>
    <w:docPart>
      <w:docPartPr>
        <w:name w:val="3B585AA0D0D343908028CDDB5B134926"/>
        <w:category>
          <w:name w:val="General"/>
          <w:gallery w:val="placeholder"/>
        </w:category>
        <w:types>
          <w:type w:val="bbPlcHdr"/>
        </w:types>
        <w:behaviors>
          <w:behavior w:val="content"/>
        </w:behaviors>
        <w:guid w:val="{F4C66F34-CFB1-4C2D-92A7-8A5141FA5C56}"/>
      </w:docPartPr>
      <w:docPartBody>
        <w:p w:rsidR="00000000" w:rsidRDefault="00000000"/>
      </w:docPartBody>
    </w:docPart>
    <w:docPart>
      <w:docPartPr>
        <w:name w:val="8C340C4BD02E436B98C1E8EFBAD4B7B2"/>
        <w:category>
          <w:name w:val="General"/>
          <w:gallery w:val="placeholder"/>
        </w:category>
        <w:types>
          <w:type w:val="bbPlcHdr"/>
        </w:types>
        <w:behaviors>
          <w:behavior w:val="content"/>
        </w:behaviors>
        <w:guid w:val="{FF7815DD-F303-4E23-8CD4-325DF166101C}"/>
      </w:docPartPr>
      <w:docPartBody>
        <w:p w:rsidR="00000000" w:rsidRDefault="00000000"/>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CB0"/>
    <w:rsid w:val="002E4098"/>
    <w:rsid w:val="004B3CB0"/>
    <w:rsid w:val="00B233B1"/>
    <w:rsid w:val="00B34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FF7A75-4161-4891-AB39-C3B138B3B1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CF79DB-0E22-4D2C-8F02-F69ABF172CC9}">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05DD6A68-47C8-45A2-9995-9D9E284A31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953</Words>
  <Characters>5925</Characters>
  <Application>Microsoft Office Word</Application>
  <DocSecurity>0</DocSecurity>
  <Lines>109</Lines>
  <Paragraphs>39</Paragraphs>
  <ScaleCrop>false</ScaleCrop>
  <HeadingPairs>
    <vt:vector size="2" baseType="variant">
      <vt:variant>
        <vt:lpstr>Title</vt:lpstr>
      </vt:variant>
      <vt:variant>
        <vt:i4>1</vt:i4>
      </vt:variant>
    </vt:vector>
  </HeadingPairs>
  <TitlesOfParts>
    <vt:vector size="1" baseType="lpstr">
      <vt:lpstr/>
    </vt:vector>
  </TitlesOfParts>
  <Company>Huron Consulting Group</Company>
  <LinksUpToDate>false</LinksUpToDate>
  <CharactersWithSpaces>6839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Huron Consulting Group, Inc.</dc:creator>
  <cp:lastModifiedBy>Yasmeen Sultana Khan</cp:lastModifiedBy>
  <cp:revision>2</cp:revision>
  <dcterms:created xsi:type="dcterms:W3CDTF">2025-04-09T14:34:00Z</dcterms:created>
  <dcterms:modified xsi:type="dcterms:W3CDTF">2025-04-09T14:34:00Z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