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428"/>
        <w:gridCol w:w="9895"/>
      </w:tblGrid>
      <w:tr w:rsidR="00FD2EF1" w:rsidRPr="00E23FD6" w14:paraId="493404D2" w14:textId="77777777" w:rsidTr="001E528B">
        <w:trPr>
          <w:cantSplit/>
        </w:trPr>
        <w:tc>
          <w:tcPr>
            <w:tcW w:w="10790" w:type="dxa"/>
            <w:gridSpan w:val="3"/>
          </w:tcPr>
          <w:p w14:paraId="4A6CC0FA" w14:textId="77777777" w:rsidR="00FD2EF1" w:rsidRPr="00E23FD6" w:rsidRDefault="00FD2EF1" w:rsidP="001E528B">
            <w:pPr>
              <w:pStyle w:val="ChecklistBasis"/>
            </w:pPr>
            <w:r w:rsidRPr="00E23FD6">
              <w:t xml:space="preserve">The purpose of this worksheet is to provide support for the convened IRB or </w:t>
            </w:r>
            <w:r w:rsidRPr="00E23FD6">
              <w:rPr>
                <w:u w:val="double"/>
              </w:rPr>
              <w:t>Designated Reviewers</w:t>
            </w:r>
            <w:r w:rsidRPr="00E23FD6">
              <w:t xml:space="preserve"> when evaluating </w:t>
            </w:r>
            <w:r>
              <w:t xml:space="preserve">whether a </w:t>
            </w:r>
            <w:r w:rsidRPr="005F1014">
              <w:rPr>
                <w:u w:val="double"/>
              </w:rPr>
              <w:t>Certificate of Confidentiality</w:t>
            </w:r>
            <w:r>
              <w:t xml:space="preserve"> is required or appropriate for a study</w:t>
            </w:r>
            <w:r w:rsidRPr="00E23FD6">
              <w:t>. This worksheet is to be used. It does not have to be completed or retained.</w:t>
            </w:r>
          </w:p>
        </w:tc>
      </w:tr>
      <w:tr w:rsidR="00FD2EF1" w:rsidRPr="00E23FD6" w14:paraId="6BA40BD7" w14:textId="77777777" w:rsidTr="001E528B">
        <w:trPr>
          <w:trHeight w:hRule="exact" w:val="72"/>
        </w:trPr>
        <w:tc>
          <w:tcPr>
            <w:tcW w:w="10790" w:type="dxa"/>
            <w:gridSpan w:val="3"/>
            <w:shd w:val="clear" w:color="auto" w:fill="000000"/>
          </w:tcPr>
          <w:p w14:paraId="6BA9C97F" w14:textId="77777777" w:rsidR="00FD2EF1" w:rsidRPr="00E23FD6" w:rsidRDefault="00FD2EF1" w:rsidP="001E528B"/>
        </w:tc>
      </w:tr>
      <w:tr w:rsidR="00FD2EF1" w:rsidRPr="00E23FD6" w14:paraId="00E7DB52" w14:textId="77777777" w:rsidTr="001E528B">
        <w:tc>
          <w:tcPr>
            <w:tcW w:w="10790" w:type="dxa"/>
            <w:gridSpan w:val="3"/>
          </w:tcPr>
          <w:p w14:paraId="0F6716F1" w14:textId="77777777" w:rsidR="00FD2EF1" w:rsidRPr="00E23FD6" w:rsidRDefault="00FD2EF1" w:rsidP="001E528B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>
              <w:t>Considerations</w:t>
            </w:r>
            <w:r w:rsidRPr="00E23FD6">
              <w:t xml:space="preserve"> for </w:t>
            </w:r>
            <w:r w:rsidRPr="00D331B7">
              <w:rPr>
                <w:u w:val="double"/>
              </w:rPr>
              <w:t>Certificate of Confidentiality</w:t>
            </w:r>
            <w:r w:rsidRPr="00E23FD6">
              <w:t xml:space="preserve">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 w:rsidRPr="00D67221">
              <w:t>“Yes”</w:t>
            </w:r>
            <w:r>
              <w:rPr>
                <w:b w:val="0"/>
              </w:rPr>
              <w:t>)</w:t>
            </w:r>
          </w:p>
        </w:tc>
      </w:tr>
      <w:tr w:rsidR="00FD2EF1" w:rsidRPr="00E23FD6" w14:paraId="081A2B75" w14:textId="77777777" w:rsidTr="001E528B">
        <w:tc>
          <w:tcPr>
            <w:tcW w:w="467" w:type="dxa"/>
          </w:tcPr>
          <w:p w14:paraId="59D57C01" w14:textId="77777777" w:rsidR="00FD2EF1" w:rsidRPr="00E23FD6" w:rsidRDefault="00900890" w:rsidP="001E528B">
            <w:pPr>
              <w:pStyle w:val="Yes-No"/>
            </w:pPr>
            <w:sdt>
              <w:sdtPr>
                <w:rPr>
                  <w:b w:val="0"/>
                </w:rPr>
                <w:id w:val="342983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2EF1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</w:p>
        </w:tc>
        <w:tc>
          <w:tcPr>
            <w:tcW w:w="10323" w:type="dxa"/>
            <w:gridSpan w:val="2"/>
          </w:tcPr>
          <w:p w14:paraId="6E031A70" w14:textId="77777777" w:rsidR="00FD2EF1" w:rsidRPr="00E23FD6" w:rsidRDefault="00FD2EF1" w:rsidP="001E528B">
            <w:pPr>
              <w:pStyle w:val="StatementLevel1"/>
            </w:pPr>
            <w:r>
              <w:t xml:space="preserve">The research is funded by the National Institutes of Health (NIH) and is </w:t>
            </w:r>
            <w:r w:rsidRPr="008935BB">
              <w:t xml:space="preserve">biomedical, behavioral, clinical, or </w:t>
            </w:r>
            <w:proofErr w:type="gramStart"/>
            <w:r w:rsidRPr="008935BB">
              <w:t>other</w:t>
            </w:r>
            <w:proofErr w:type="gramEnd"/>
            <w:r w:rsidRPr="008935BB">
              <w:t xml:space="preserve"> research</w:t>
            </w:r>
            <w:r>
              <w:t>.</w:t>
            </w:r>
            <w:r>
              <w:rPr>
                <w:rStyle w:val="EndnoteReference"/>
              </w:rPr>
              <w:endnoteReference w:id="1"/>
            </w:r>
            <w:r>
              <w:t xml:space="preserve"> If </w:t>
            </w:r>
            <w:r w:rsidRPr="003B2D94">
              <w:rPr>
                <w:b/>
              </w:rPr>
              <w:t>“Yes</w:t>
            </w:r>
            <w:r>
              <w:rPr>
                <w:b/>
              </w:rPr>
              <w:t xml:space="preserve">,” </w:t>
            </w:r>
            <w:r w:rsidRPr="006E7EA2">
              <w:t>a CoC is automatically issued through the award.</w:t>
            </w:r>
            <w:r>
              <w:rPr>
                <w:b/>
              </w:rPr>
              <w:t xml:space="preserve"> </w:t>
            </w:r>
            <w:r w:rsidRPr="006E7EA2">
              <w:t xml:space="preserve">Other HHS agencies provide </w:t>
            </w:r>
            <w:r>
              <w:rPr>
                <w:bCs/>
              </w:rPr>
              <w:t xml:space="preserve">a </w:t>
            </w:r>
            <w:r w:rsidRPr="006E7EA2">
              <w:t>CoC for funded research upon request.</w:t>
            </w:r>
            <w:r>
              <w:rPr>
                <w:rStyle w:val="EndnoteReference"/>
              </w:rPr>
              <w:t xml:space="preserve"> </w:t>
            </w:r>
            <w:r>
              <w:rPr>
                <w:rStyle w:val="EndnoteReference"/>
              </w:rPr>
              <w:endnoteReference w:id="2"/>
            </w:r>
          </w:p>
        </w:tc>
      </w:tr>
      <w:tr w:rsidR="00FD2EF1" w:rsidRPr="00E23FD6" w14:paraId="7D7C622C" w14:textId="77777777" w:rsidTr="001E528B">
        <w:tc>
          <w:tcPr>
            <w:tcW w:w="467" w:type="dxa"/>
          </w:tcPr>
          <w:p w14:paraId="6F01E937" w14:textId="77777777" w:rsidR="00FD2EF1" w:rsidRDefault="00900890" w:rsidP="001E528B">
            <w:pPr>
              <w:pStyle w:val="Yes-No"/>
              <w:rPr>
                <w:b w:val="0"/>
              </w:rPr>
            </w:pPr>
            <w:sdt>
              <w:sdtPr>
                <w:rPr>
                  <w:b w:val="0"/>
                </w:rPr>
                <w:id w:val="1723857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2EF1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</w:p>
        </w:tc>
        <w:tc>
          <w:tcPr>
            <w:tcW w:w="10323" w:type="dxa"/>
            <w:gridSpan w:val="2"/>
          </w:tcPr>
          <w:p w14:paraId="375CC849" w14:textId="77777777" w:rsidR="00FD2EF1" w:rsidRDefault="00FD2EF1" w:rsidP="001E528B">
            <w:pPr>
              <w:pStyle w:val="StatementLevel1"/>
            </w:pPr>
            <w:r>
              <w:t xml:space="preserve">The research is health-related biomedical, behavioral, clinical, or </w:t>
            </w:r>
            <w:proofErr w:type="gramStart"/>
            <w:r>
              <w:t>other</w:t>
            </w:r>
            <w:proofErr w:type="gramEnd"/>
            <w:r>
              <w:t xml:space="preserve"> research that is not funded by HHS.</w:t>
            </w:r>
            <w:r>
              <w:rPr>
                <w:rStyle w:val="EndnoteReference"/>
              </w:rPr>
              <w:t xml:space="preserve"> </w:t>
            </w:r>
            <w:r>
              <w:rPr>
                <w:rStyle w:val="EndnoteReference"/>
              </w:rPr>
              <w:endnoteReference w:id="3"/>
            </w:r>
          </w:p>
        </w:tc>
      </w:tr>
      <w:tr w:rsidR="00FD2EF1" w:rsidRPr="00E23FD6" w14:paraId="4C696B57" w14:textId="77777777" w:rsidTr="001E528B">
        <w:tc>
          <w:tcPr>
            <w:tcW w:w="467" w:type="dxa"/>
          </w:tcPr>
          <w:p w14:paraId="27CF2108" w14:textId="77777777" w:rsidR="00FD2EF1" w:rsidRDefault="00FD2EF1" w:rsidP="001E528B">
            <w:pPr>
              <w:pStyle w:val="StatementLevel1"/>
            </w:pPr>
          </w:p>
        </w:tc>
        <w:tc>
          <w:tcPr>
            <w:tcW w:w="10323" w:type="dxa"/>
            <w:gridSpan w:val="2"/>
          </w:tcPr>
          <w:p w14:paraId="5032EAE0" w14:textId="77777777" w:rsidR="00FD2EF1" w:rsidRDefault="00FD2EF1" w:rsidP="001E528B">
            <w:pPr>
              <w:pStyle w:val="StatementLevel1"/>
            </w:pPr>
            <w:r>
              <w:t>If “</w:t>
            </w:r>
            <w:r w:rsidRPr="00932871">
              <w:rPr>
                <w:b/>
                <w:bCs/>
              </w:rPr>
              <w:t>Yes</w:t>
            </w:r>
            <w:r>
              <w:t>,” answer the following:</w:t>
            </w:r>
          </w:p>
        </w:tc>
      </w:tr>
      <w:tr w:rsidR="00FD2EF1" w:rsidRPr="00E23FD6" w14:paraId="3202A861" w14:textId="77777777" w:rsidTr="001E528B">
        <w:tc>
          <w:tcPr>
            <w:tcW w:w="467" w:type="dxa"/>
          </w:tcPr>
          <w:p w14:paraId="0347CBE4" w14:textId="77777777" w:rsidR="00FD2EF1" w:rsidRPr="002B2585" w:rsidRDefault="00FD2EF1" w:rsidP="001E528B">
            <w:pPr>
              <w:pStyle w:val="Yes-No"/>
              <w:rPr>
                <w:b w:val="0"/>
              </w:rPr>
            </w:pPr>
          </w:p>
        </w:tc>
        <w:tc>
          <w:tcPr>
            <w:tcW w:w="428" w:type="dxa"/>
          </w:tcPr>
          <w:p w14:paraId="746590CA" w14:textId="14FC25A9" w:rsidR="00FD2EF1" w:rsidRPr="00746FD7" w:rsidRDefault="00900890" w:rsidP="001E528B">
            <w:pPr>
              <w:pStyle w:val="StatementLevel1"/>
              <w:rPr>
                <w:bCs/>
              </w:rPr>
            </w:pPr>
            <w:sdt>
              <w:sdtPr>
                <w:rPr>
                  <w:b/>
                </w:rPr>
                <w:id w:val="-196392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5AE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895" w:type="dxa"/>
          </w:tcPr>
          <w:p w14:paraId="7770809B" w14:textId="77777777" w:rsidR="00FD2EF1" w:rsidRDefault="00FD2EF1" w:rsidP="001E528B">
            <w:pPr>
              <w:pStyle w:val="StatementLevel1"/>
            </w:pPr>
            <w:r>
              <w:t xml:space="preserve">The research is collecting personally identifiable information. </w:t>
            </w:r>
          </w:p>
        </w:tc>
      </w:tr>
      <w:tr w:rsidR="00FD2EF1" w:rsidRPr="00E23FD6" w14:paraId="26BA018E" w14:textId="77777777" w:rsidTr="001E528B">
        <w:tc>
          <w:tcPr>
            <w:tcW w:w="467" w:type="dxa"/>
          </w:tcPr>
          <w:p w14:paraId="2B0264A3" w14:textId="77777777" w:rsidR="00FD2EF1" w:rsidRPr="00E23FD6" w:rsidRDefault="00FD2EF1" w:rsidP="001E528B">
            <w:pPr>
              <w:pStyle w:val="StatementLevel1"/>
            </w:pPr>
          </w:p>
        </w:tc>
        <w:tc>
          <w:tcPr>
            <w:tcW w:w="428" w:type="dxa"/>
          </w:tcPr>
          <w:p w14:paraId="15DB7B10" w14:textId="5577E097" w:rsidR="00FD2EF1" w:rsidRPr="00746FD7" w:rsidRDefault="00900890" w:rsidP="001E528B">
            <w:pPr>
              <w:pStyle w:val="StatementLevel1"/>
              <w:rPr>
                <w:bCs/>
              </w:rPr>
            </w:pPr>
            <w:sdt>
              <w:sdtPr>
                <w:rPr>
                  <w:b/>
                </w:rPr>
                <w:id w:val="-883255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5AE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895" w:type="dxa"/>
          </w:tcPr>
          <w:p w14:paraId="200CD0FB" w14:textId="77777777" w:rsidR="00FD2EF1" w:rsidRPr="00E23FD6" w:rsidRDefault="00FD2EF1" w:rsidP="001E528B">
            <w:pPr>
              <w:pStyle w:val="StatementLevel1"/>
            </w:pPr>
            <w:r>
              <w:t>The research is sensitive.</w:t>
            </w:r>
            <w:r>
              <w:rPr>
                <w:rStyle w:val="EndnoteReference"/>
              </w:rPr>
              <w:endnoteReference w:id="4"/>
            </w:r>
          </w:p>
        </w:tc>
      </w:tr>
      <w:tr w:rsidR="00FD2EF1" w:rsidRPr="00E23FD6" w14:paraId="26EA0ABD" w14:textId="77777777" w:rsidTr="001E528B">
        <w:tc>
          <w:tcPr>
            <w:tcW w:w="467" w:type="dxa"/>
          </w:tcPr>
          <w:p w14:paraId="48DA6C4B" w14:textId="77777777" w:rsidR="00FD2EF1" w:rsidRPr="00E23FD6" w:rsidRDefault="00FD2EF1" w:rsidP="001E528B">
            <w:pPr>
              <w:pStyle w:val="Yes-No"/>
            </w:pPr>
          </w:p>
        </w:tc>
        <w:tc>
          <w:tcPr>
            <w:tcW w:w="428" w:type="dxa"/>
          </w:tcPr>
          <w:p w14:paraId="7E794C90" w14:textId="77777777" w:rsidR="00FD2EF1" w:rsidRPr="00E23FD6" w:rsidRDefault="00900890" w:rsidP="001E528B">
            <w:pPr>
              <w:pStyle w:val="StatementLevel1"/>
            </w:pPr>
            <w:sdt>
              <w:sdtPr>
                <w:rPr>
                  <w:b/>
                </w:rPr>
                <w:id w:val="180489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2EF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9895" w:type="dxa"/>
          </w:tcPr>
          <w:p w14:paraId="0E7B2FEB" w14:textId="77777777" w:rsidR="00FD2EF1" w:rsidRPr="00E23FD6" w:rsidRDefault="00FD2EF1" w:rsidP="001E528B">
            <w:pPr>
              <w:pStyle w:val="StatementLevel1"/>
            </w:pPr>
            <w:r>
              <w:t>The research is collecting information that if disclosed could significantly harm or damage the participant.</w:t>
            </w:r>
          </w:p>
        </w:tc>
      </w:tr>
      <w:tr w:rsidR="00FD2EF1" w:rsidRPr="00E23FD6" w14:paraId="5D2C3672" w14:textId="77777777" w:rsidTr="001E528B">
        <w:tc>
          <w:tcPr>
            <w:tcW w:w="10790" w:type="dxa"/>
            <w:gridSpan w:val="3"/>
            <w:tcBorders>
              <w:top w:val="single" w:sz="24" w:space="0" w:color="auto"/>
            </w:tcBorders>
          </w:tcPr>
          <w:p w14:paraId="7BAAA942" w14:textId="77777777" w:rsidR="00FD2EF1" w:rsidRPr="00E23FD6" w:rsidRDefault="00FD2EF1" w:rsidP="001E528B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D331B7">
              <w:rPr>
                <w:u w:val="double"/>
              </w:rPr>
              <w:t>Certificate of Confidentiality</w:t>
            </w:r>
            <w:r w:rsidRPr="00E23FD6">
              <w:t xml:space="preserve"> </w:t>
            </w:r>
            <w:r>
              <w:t xml:space="preserve">for Research Language is included in Consent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If “Yes” in #1, must be </w:t>
            </w:r>
            <w:r w:rsidRPr="006E7EA2">
              <w:t>“Yes”</w:t>
            </w:r>
            <w:r>
              <w:rPr>
                <w:b w:val="0"/>
              </w:rPr>
              <w:t>)</w:t>
            </w:r>
          </w:p>
        </w:tc>
      </w:tr>
      <w:tr w:rsidR="00FD2EF1" w:rsidRPr="00E23FD6" w14:paraId="6FE0B0B2" w14:textId="77777777" w:rsidTr="001E528B">
        <w:tc>
          <w:tcPr>
            <w:tcW w:w="467" w:type="dxa"/>
          </w:tcPr>
          <w:p w14:paraId="04319BCB" w14:textId="77777777" w:rsidR="00FD2EF1" w:rsidRPr="00E23FD6" w:rsidRDefault="00900890" w:rsidP="001E528B">
            <w:pPr>
              <w:pStyle w:val="Yes-No"/>
            </w:pPr>
            <w:sdt>
              <w:sdtPr>
                <w:rPr>
                  <w:b w:val="0"/>
                </w:rPr>
                <w:id w:val="-1529016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2EF1">
                  <w:rPr>
                    <w:rFonts w:ascii="MS Gothic" w:eastAsia="MS Gothic" w:hAnsi="MS Gothic" w:hint="eastAsia"/>
                    <w:b w:val="0"/>
                  </w:rPr>
                  <w:t>☐</w:t>
                </w:r>
              </w:sdtContent>
            </w:sdt>
          </w:p>
        </w:tc>
        <w:tc>
          <w:tcPr>
            <w:tcW w:w="10323" w:type="dxa"/>
            <w:gridSpan w:val="2"/>
          </w:tcPr>
          <w:p w14:paraId="7E326F31" w14:textId="77777777" w:rsidR="00FD2EF1" w:rsidRPr="00E23FD6" w:rsidRDefault="00FD2EF1" w:rsidP="001E528B">
            <w:pPr>
              <w:pStyle w:val="StatementLevel1"/>
            </w:pPr>
            <w:r>
              <w:t xml:space="preserve">The consent document includes information describing the CoC and its purpose and its applicability to the research. </w:t>
            </w:r>
            <w:r w:rsidRPr="00534AF3">
              <w:t>Reference the Social Behavioral Consent Document template (HRP-582) or the Biomedical Consent Document template (HRP-592) for sample consent language that should be used when describing the protections, limitations and exceptions afforded by the Certificate.</w:t>
            </w:r>
          </w:p>
        </w:tc>
      </w:tr>
      <w:tr w:rsidR="00FD2EF1" w:rsidRPr="00E23FD6" w14:paraId="6323DD4B" w14:textId="77777777" w:rsidTr="001E528B">
        <w:trPr>
          <w:trHeight w:hRule="exact" w:val="72"/>
        </w:trPr>
        <w:tc>
          <w:tcPr>
            <w:tcW w:w="10790" w:type="dxa"/>
            <w:gridSpan w:val="3"/>
            <w:shd w:val="clear" w:color="auto" w:fill="000000"/>
          </w:tcPr>
          <w:p w14:paraId="19E78D49" w14:textId="77777777" w:rsidR="00FD2EF1" w:rsidRPr="00E23FD6" w:rsidRDefault="00FD2EF1" w:rsidP="001E528B"/>
        </w:tc>
      </w:tr>
    </w:tbl>
    <w:p w14:paraId="3D7FFBA7" w14:textId="77777777" w:rsidR="00FD2EF1" w:rsidRPr="00F359A4" w:rsidRDefault="00FD2EF1" w:rsidP="00FD2EF1"/>
    <w:p w14:paraId="007E0E93" w14:textId="77777777" w:rsidR="00262E55" w:rsidRPr="00FD2EF1" w:rsidRDefault="00262E55" w:rsidP="00FD2EF1"/>
    <w:sectPr w:rsidR="00262E55" w:rsidRPr="00FD2EF1" w:rsidSect="00C0319E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560F8" w14:textId="77777777" w:rsidR="00C416D7" w:rsidRDefault="00C416D7">
      <w:r>
        <w:separator/>
      </w:r>
    </w:p>
  </w:endnote>
  <w:endnote w:type="continuationSeparator" w:id="0">
    <w:p w14:paraId="1E3BDF64" w14:textId="77777777" w:rsidR="00C416D7" w:rsidRDefault="00C416D7">
      <w:r>
        <w:continuationSeparator/>
      </w:r>
    </w:p>
  </w:endnote>
  <w:endnote w:id="1">
    <w:p w14:paraId="71E60577" w14:textId="77777777" w:rsidR="00FD2EF1" w:rsidRDefault="00FD2EF1" w:rsidP="00FD2EF1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C673AA">
        <w:t>NOT-OD-17-109</w:t>
      </w:r>
      <w:r>
        <w:t xml:space="preserve">: </w:t>
      </w:r>
      <w:r w:rsidRPr="00C673AA">
        <w:t>Notice of Changes to NIH Policy for Issuing Certificates of Confidentiality</w:t>
      </w:r>
      <w:r>
        <w:t xml:space="preserve">; </w:t>
      </w:r>
      <w:hyperlink r:id="rId1" w:history="1">
        <w:r w:rsidRPr="00376092">
          <w:rPr>
            <w:rStyle w:val="Hyperlink"/>
          </w:rPr>
          <w:t>https://grants.nih.gov/grants/guide/notice-files/NOT-OD-17-109.html</w:t>
        </w:r>
      </w:hyperlink>
    </w:p>
  </w:endnote>
  <w:endnote w:id="2">
    <w:p w14:paraId="206C913B" w14:textId="77777777" w:rsidR="00FD2EF1" w:rsidRDefault="00FD2EF1" w:rsidP="00FD2EF1">
      <w:pPr>
        <w:pStyle w:val="EndnoteText"/>
      </w:pPr>
      <w:r>
        <w:rPr>
          <w:rStyle w:val="EndnoteReference"/>
        </w:rPr>
        <w:endnoteRef/>
      </w:r>
      <w:r>
        <w:t xml:space="preserve"> To identify appropriate HHS agency for CoC request; </w:t>
      </w:r>
      <w:hyperlink r:id="rId2" w:anchor="step1" w:history="1">
        <w:r w:rsidRPr="00411715">
          <w:rPr>
            <w:rStyle w:val="Hyperlink"/>
          </w:rPr>
          <w:t>https://grants.nih.gov/policy/humansubjects/coc/how-to-apply.htm#step1</w:t>
        </w:r>
      </w:hyperlink>
    </w:p>
  </w:endnote>
  <w:endnote w:id="3">
    <w:p w14:paraId="000C4699" w14:textId="77777777" w:rsidR="00FD2EF1" w:rsidRDefault="00FD2EF1" w:rsidP="00FD2EF1">
      <w:pPr>
        <w:pStyle w:val="EndnoteText"/>
      </w:pPr>
      <w:r>
        <w:rPr>
          <w:rStyle w:val="EndnoteReference"/>
        </w:rPr>
        <w:endnoteRef/>
      </w:r>
      <w:r>
        <w:t xml:space="preserve"> Online Certificate of Confidentiality System; </w:t>
      </w:r>
      <w:hyperlink r:id="rId3" w:history="1">
        <w:r>
          <w:rPr>
            <w:rStyle w:val="Hyperlink"/>
          </w:rPr>
          <w:t>https://public.era.nih.gov/commonsplus/public/coc/request/init.era</w:t>
        </w:r>
      </w:hyperlink>
      <w:r>
        <w:t xml:space="preserve"> </w:t>
      </w:r>
    </w:p>
  </w:endnote>
  <w:endnote w:id="4">
    <w:p w14:paraId="71FD1DF7" w14:textId="77777777" w:rsidR="00FD2EF1" w:rsidRDefault="00FD2EF1" w:rsidP="00FD2EF1">
      <w:pPr>
        <w:pStyle w:val="EndnoteText"/>
      </w:pPr>
      <w:r>
        <w:rPr>
          <w:rStyle w:val="EndnoteReference"/>
        </w:rPr>
        <w:endnoteRef/>
      </w:r>
      <w:r>
        <w:t xml:space="preserve"> Examples of sensitive research activities include but are not limited to the following: collecting genetic information; collecting information on psychological well-being of subjects; collecting information on subjects' sexual attitudes, preferences or practices; collecting data on substance abuse or other illegal risk behaviors; studies where subjects may be involved in litigation related to exposures under study (e.g., breast implants, environmental or occupational exposures).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5B7AD" w14:textId="77777777" w:rsidR="00C416D7" w:rsidRDefault="00C416D7">
      <w:r>
        <w:separator/>
      </w:r>
    </w:p>
  </w:footnote>
  <w:footnote w:type="continuationSeparator" w:id="0">
    <w:p w14:paraId="1C001D9C" w14:textId="77777777" w:rsidR="00C416D7" w:rsidRDefault="00C41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F359A4" w:rsidRPr="009417F0" w14:paraId="309343F2" w14:textId="77777777" w:rsidTr="006E356C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78C74ADF" w14:textId="77777777" w:rsidR="00F359A4" w:rsidRPr="009417F0" w:rsidRDefault="00F359A4" w:rsidP="00F359A4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F359A4" w:rsidRPr="009417F0" w14:paraId="0B9B80F9" w14:textId="77777777" w:rsidTr="006E356C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109051B7" w14:textId="77777777" w:rsidR="00F359A4" w:rsidRPr="009417F0" w:rsidRDefault="00F359A4" w:rsidP="00F359A4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67AF795E" w14:textId="77777777" w:rsidR="00F359A4" w:rsidRPr="009417F0" w:rsidRDefault="00F359A4" w:rsidP="00F359A4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51CFEBBB" w14:textId="77777777" w:rsidR="00F359A4" w:rsidRPr="009417F0" w:rsidRDefault="00F359A4" w:rsidP="00F359A4">
          <w:pPr>
            <w:rPr>
              <w:rFonts w:ascii="Arial" w:hAnsi="Arial" w:cs="Arial"/>
              <w:bCs/>
              <w:color w:val="000000"/>
            </w:rPr>
          </w:pPr>
          <w:r w:rsidRPr="009417F0">
            <w:rPr>
              <w:rFonts w:ascii="Arial" w:hAnsi="Arial" w:cs="Arial"/>
              <w:b/>
            </w:rPr>
            <w:t xml:space="preserve">WORKSHEET: </w:t>
          </w:r>
          <w:r w:rsidRPr="009417F0">
            <w:rPr>
              <w:rFonts w:ascii="Arial" w:eastAsiaTheme="minorHAnsi" w:hAnsi="Arial" w:cs="Arial"/>
              <w:szCs w:val="22"/>
            </w:rPr>
            <w:t>Certificate of Confidentiality</w:t>
          </w:r>
        </w:p>
      </w:tc>
    </w:tr>
    <w:tr w:rsidR="00F359A4" w:rsidRPr="009417F0" w14:paraId="1EAAD43E" w14:textId="77777777" w:rsidTr="006E356C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1CA25AAE" w14:textId="77777777" w:rsidR="00F359A4" w:rsidRPr="009417F0" w:rsidRDefault="00F359A4" w:rsidP="00F359A4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B7D8ECB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9417F0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3ADBC375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9417F0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BE644CF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Pr="009417F0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BEA82DA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9417F0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F359A4" w:rsidRPr="009417F0" w14:paraId="74E6298F" w14:textId="77777777" w:rsidTr="006E356C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1A9D097F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581FEBE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9417F0">
            <w:rPr>
              <w:rFonts w:ascii="Arial" w:hAnsi="Arial" w:cs="Arial"/>
              <w:color w:val="000000"/>
              <w:sz w:val="18"/>
              <w:szCs w:val="18"/>
            </w:rPr>
            <w:t>HRP-333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37167BF1" w14:textId="77777777" w:rsidR="00F359A4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749D99E0" w14:textId="77777777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9417F0"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5D251199" w14:textId="1663AA33" w:rsidR="00F359A4" w:rsidRPr="009417F0" w:rsidRDefault="00F359A4" w:rsidP="00F359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1</w:t>
          </w:r>
          <w:r w:rsidR="00891391">
            <w:rPr>
              <w:rFonts w:ascii="Arial" w:hAnsi="Arial" w:cs="Arial"/>
              <w:color w:val="000000"/>
              <w:sz w:val="18"/>
              <w:szCs w:val="18"/>
            </w:rPr>
            <w:t>0</w:t>
          </w:r>
          <w:r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FD2EF1">
            <w:rPr>
              <w:rFonts w:ascii="Arial" w:hAnsi="Arial" w:cs="Arial"/>
              <w:color w:val="000000"/>
              <w:sz w:val="18"/>
              <w:szCs w:val="18"/>
            </w:rPr>
            <w:t>01</w:t>
          </w:r>
          <w:r>
            <w:rPr>
              <w:rFonts w:ascii="Arial" w:hAnsi="Arial" w:cs="Arial"/>
              <w:color w:val="000000"/>
              <w:sz w:val="18"/>
              <w:szCs w:val="18"/>
            </w:rPr>
            <w:t>/202</w:t>
          </w:r>
          <w:r w:rsidR="00891391">
            <w:rPr>
              <w:rFonts w:ascii="Arial" w:hAnsi="Arial" w:cs="Arial"/>
              <w:color w:val="000000"/>
              <w:sz w:val="18"/>
              <w:szCs w:val="18"/>
            </w:rPr>
            <w:t>5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EndPr/>
          <w:sdtContent>
            <w:p w14:paraId="7220F1B9" w14:textId="77777777" w:rsidR="00F359A4" w:rsidRPr="009417F0" w:rsidRDefault="00F359A4" w:rsidP="00F359A4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9417F0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9417F0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9417F0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9417F0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9417F0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07E0EA8" w14:textId="6D4A9A37" w:rsidR="003E6066" w:rsidRPr="00F359A4" w:rsidRDefault="00F359A4" w:rsidP="00F359A4">
    <w:pPr>
      <w:pStyle w:val="Header"/>
      <w:rPr>
        <w:sz w:val="2"/>
        <w:szCs w:val="2"/>
      </w:rPr>
    </w:pPr>
    <w:r w:rsidRPr="009417F0">
      <w:rPr>
        <w:rFonts w:ascii="Calibri" w:hAnsi="Calibri" w:cs="Calibri"/>
        <w:noProof/>
        <w:color w:val="000000"/>
        <w:sz w:val="22"/>
        <w:szCs w:val="22"/>
      </w:rPr>
      <w:drawing>
        <wp:anchor distT="0" distB="0" distL="114300" distR="114300" simplePos="0" relativeHeight="251659264" behindDoc="0" locked="0" layoutInCell="1" allowOverlap="1" wp14:anchorId="5E14DA3A" wp14:editId="6104B93C">
          <wp:simplePos x="0" y="0"/>
          <wp:positionH relativeFrom="column">
            <wp:posOffset>-60960</wp:posOffset>
          </wp:positionH>
          <wp:positionV relativeFrom="paragraph">
            <wp:posOffset>-882650</wp:posOffset>
          </wp:positionV>
          <wp:extent cx="907415" cy="883920"/>
          <wp:effectExtent l="0" t="0" r="6985" b="0"/>
          <wp:wrapNone/>
          <wp:docPr id="3" name="Picture 3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7415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B142E00"/>
    <w:multiLevelType w:val="hybridMultilevel"/>
    <w:tmpl w:val="16A0714C"/>
    <w:lvl w:ilvl="0" w:tplc="0DF8548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3A2C2AB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6EECED8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4292DB7"/>
    <w:multiLevelType w:val="hybridMultilevel"/>
    <w:tmpl w:val="82F6767E"/>
    <w:lvl w:ilvl="0" w:tplc="64405EF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482EF1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800"/>
        </w:tabs>
        <w:ind w:left="180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3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599F0284"/>
    <w:multiLevelType w:val="hybridMultilevel"/>
    <w:tmpl w:val="81C6EAE0"/>
    <w:lvl w:ilvl="0" w:tplc="B0F4EF82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C425FA"/>
    <w:multiLevelType w:val="hybridMultilevel"/>
    <w:tmpl w:val="673E45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2F64F04"/>
    <w:multiLevelType w:val="hybridMultilevel"/>
    <w:tmpl w:val="23F8442C"/>
    <w:lvl w:ilvl="0" w:tplc="B0F4EF82">
      <w:start w:val="1"/>
      <w:numFmt w:val="bullet"/>
      <w:lvlText w:val="."/>
      <w:lvlJc w:val="left"/>
      <w:pPr>
        <w:ind w:left="720" w:hanging="360"/>
      </w:pPr>
      <w:rPr>
        <w:rFonts w:ascii="Courier New" w:hAnsi="Courier Ne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F53C10"/>
    <w:multiLevelType w:val="hybridMultilevel"/>
    <w:tmpl w:val="D79C3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834074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3BA6E49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5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167667376">
    <w:abstractNumId w:val="20"/>
  </w:num>
  <w:num w:numId="2" w16cid:durableId="579217844">
    <w:abstractNumId w:val="10"/>
  </w:num>
  <w:num w:numId="3" w16cid:durableId="361438481">
    <w:abstractNumId w:val="22"/>
  </w:num>
  <w:num w:numId="4" w16cid:durableId="1812359418">
    <w:abstractNumId w:val="9"/>
  </w:num>
  <w:num w:numId="5" w16cid:durableId="1193953899">
    <w:abstractNumId w:val="7"/>
  </w:num>
  <w:num w:numId="6" w16cid:durableId="803738048">
    <w:abstractNumId w:val="6"/>
  </w:num>
  <w:num w:numId="7" w16cid:durableId="495195517">
    <w:abstractNumId w:val="5"/>
  </w:num>
  <w:num w:numId="8" w16cid:durableId="2039037603">
    <w:abstractNumId w:val="4"/>
  </w:num>
  <w:num w:numId="9" w16cid:durableId="116684346">
    <w:abstractNumId w:val="8"/>
  </w:num>
  <w:num w:numId="10" w16cid:durableId="629169971">
    <w:abstractNumId w:val="3"/>
  </w:num>
  <w:num w:numId="11" w16cid:durableId="221907463">
    <w:abstractNumId w:val="2"/>
  </w:num>
  <w:num w:numId="12" w16cid:durableId="1924946174">
    <w:abstractNumId w:val="1"/>
  </w:num>
  <w:num w:numId="13" w16cid:durableId="433864372">
    <w:abstractNumId w:val="0"/>
  </w:num>
  <w:num w:numId="14" w16cid:durableId="1599101231">
    <w:abstractNumId w:val="19"/>
  </w:num>
  <w:num w:numId="15" w16cid:durableId="2052684791">
    <w:abstractNumId w:val="23"/>
  </w:num>
  <w:num w:numId="16" w16cid:durableId="868908952">
    <w:abstractNumId w:val="32"/>
  </w:num>
  <w:num w:numId="17" w16cid:durableId="849685533">
    <w:abstractNumId w:val="12"/>
  </w:num>
  <w:num w:numId="18" w16cid:durableId="1333947692">
    <w:abstractNumId w:val="31"/>
  </w:num>
  <w:num w:numId="19" w16cid:durableId="1036008885">
    <w:abstractNumId w:val="27"/>
  </w:num>
  <w:num w:numId="20" w16cid:durableId="667900735">
    <w:abstractNumId w:val="24"/>
  </w:num>
  <w:num w:numId="21" w16cid:durableId="345405731">
    <w:abstractNumId w:val="34"/>
  </w:num>
  <w:num w:numId="22" w16cid:durableId="1609849884">
    <w:abstractNumId w:val="14"/>
  </w:num>
  <w:num w:numId="23" w16cid:durableId="1960145066">
    <w:abstractNumId w:val="11"/>
  </w:num>
  <w:num w:numId="24" w16cid:durableId="1609850535">
    <w:abstractNumId w:val="36"/>
  </w:num>
  <w:num w:numId="25" w16cid:durableId="1439526142">
    <w:abstractNumId w:val="13"/>
  </w:num>
  <w:num w:numId="26" w16cid:durableId="1790199428">
    <w:abstractNumId w:val="19"/>
  </w:num>
  <w:num w:numId="27" w16cid:durableId="71049124">
    <w:abstractNumId w:val="35"/>
  </w:num>
  <w:num w:numId="28" w16cid:durableId="448625003">
    <w:abstractNumId w:val="19"/>
  </w:num>
  <w:num w:numId="29" w16cid:durableId="1094129716">
    <w:abstractNumId w:val="19"/>
  </w:num>
  <w:num w:numId="30" w16cid:durableId="141511119">
    <w:abstractNumId w:val="19"/>
  </w:num>
  <w:num w:numId="31" w16cid:durableId="2031641189">
    <w:abstractNumId w:val="19"/>
  </w:num>
  <w:num w:numId="32" w16cid:durableId="1923291062">
    <w:abstractNumId w:val="19"/>
  </w:num>
  <w:num w:numId="33" w16cid:durableId="1847288603">
    <w:abstractNumId w:val="16"/>
  </w:num>
  <w:num w:numId="34" w16cid:durableId="200215656">
    <w:abstractNumId w:val="19"/>
  </w:num>
  <w:num w:numId="35" w16cid:durableId="857355244">
    <w:abstractNumId w:val="17"/>
  </w:num>
  <w:num w:numId="36" w16cid:durableId="1892157353">
    <w:abstractNumId w:val="30"/>
  </w:num>
  <w:num w:numId="37" w16cid:durableId="310642055">
    <w:abstractNumId w:val="33"/>
  </w:num>
  <w:num w:numId="38" w16cid:durableId="1640957142">
    <w:abstractNumId w:val="15"/>
  </w:num>
  <w:num w:numId="39" w16cid:durableId="813916416">
    <w:abstractNumId w:val="21"/>
  </w:num>
  <w:num w:numId="40" w16cid:durableId="876091549">
    <w:abstractNumId w:val="18"/>
  </w:num>
  <w:num w:numId="41" w16cid:durableId="2038116375">
    <w:abstractNumId w:val="29"/>
  </w:num>
  <w:num w:numId="42" w16cid:durableId="1046023931">
    <w:abstractNumId w:val="26"/>
  </w:num>
  <w:num w:numId="43" w16cid:durableId="1644390960">
    <w:abstractNumId w:val="28"/>
  </w:num>
  <w:num w:numId="44" w16cid:durableId="3951251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N6L41p9kXukxHxDcNa+DAfOFrcaiN80OeZbte8F1XCKFhAkq1Xb0JCwGbti+A7G2PmhuaOH3rQXXZllE2+aqgQ==" w:salt="1oL2xQNwVmG82rfHTTHx/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ysTA3Mje2sDA3MzVX0lEKTi0uzszPAykwqgUA/Z41wCwAAAA="/>
  </w:docVars>
  <w:rsids>
    <w:rsidRoot w:val="00D841F6"/>
    <w:rsid w:val="0005433C"/>
    <w:rsid w:val="00071367"/>
    <w:rsid w:val="00071F1C"/>
    <w:rsid w:val="00076A61"/>
    <w:rsid w:val="00077444"/>
    <w:rsid w:val="00084456"/>
    <w:rsid w:val="000954C3"/>
    <w:rsid w:val="000A659E"/>
    <w:rsid w:val="000B5AE1"/>
    <w:rsid w:val="000E1BF4"/>
    <w:rsid w:val="000F4FFC"/>
    <w:rsid w:val="000F6A7C"/>
    <w:rsid w:val="00116652"/>
    <w:rsid w:val="001205C4"/>
    <w:rsid w:val="00126A31"/>
    <w:rsid w:val="001355B9"/>
    <w:rsid w:val="00194A43"/>
    <w:rsid w:val="001B56EF"/>
    <w:rsid w:val="001C0CAD"/>
    <w:rsid w:val="001E2E87"/>
    <w:rsid w:val="001F4297"/>
    <w:rsid w:val="0020003D"/>
    <w:rsid w:val="00206427"/>
    <w:rsid w:val="002070A9"/>
    <w:rsid w:val="002266CE"/>
    <w:rsid w:val="00261FD9"/>
    <w:rsid w:val="00262E55"/>
    <w:rsid w:val="0027355B"/>
    <w:rsid w:val="00281EE2"/>
    <w:rsid w:val="002A0CB8"/>
    <w:rsid w:val="002A6126"/>
    <w:rsid w:val="00300D74"/>
    <w:rsid w:val="0030441F"/>
    <w:rsid w:val="00305112"/>
    <w:rsid w:val="00314675"/>
    <w:rsid w:val="00314704"/>
    <w:rsid w:val="00321577"/>
    <w:rsid w:val="0032268B"/>
    <w:rsid w:val="00324245"/>
    <w:rsid w:val="003242B8"/>
    <w:rsid w:val="003279F1"/>
    <w:rsid w:val="00350C02"/>
    <w:rsid w:val="00366C7B"/>
    <w:rsid w:val="003763FD"/>
    <w:rsid w:val="00380737"/>
    <w:rsid w:val="00381FA0"/>
    <w:rsid w:val="0039072B"/>
    <w:rsid w:val="0039759C"/>
    <w:rsid w:val="003B2D94"/>
    <w:rsid w:val="003C5F0B"/>
    <w:rsid w:val="003E1AF6"/>
    <w:rsid w:val="003E6066"/>
    <w:rsid w:val="004113B3"/>
    <w:rsid w:val="00436538"/>
    <w:rsid w:val="0043696B"/>
    <w:rsid w:val="00437FF0"/>
    <w:rsid w:val="00443799"/>
    <w:rsid w:val="0046138D"/>
    <w:rsid w:val="00477DEA"/>
    <w:rsid w:val="00493CA3"/>
    <w:rsid w:val="00496E49"/>
    <w:rsid w:val="004A098B"/>
    <w:rsid w:val="004A32F9"/>
    <w:rsid w:val="004B2D05"/>
    <w:rsid w:val="004D2EA4"/>
    <w:rsid w:val="004D4477"/>
    <w:rsid w:val="004F550E"/>
    <w:rsid w:val="0050126C"/>
    <w:rsid w:val="00507BCC"/>
    <w:rsid w:val="005101B3"/>
    <w:rsid w:val="005313FE"/>
    <w:rsid w:val="005540BA"/>
    <w:rsid w:val="005734BD"/>
    <w:rsid w:val="005A7625"/>
    <w:rsid w:val="005C1210"/>
    <w:rsid w:val="005C336E"/>
    <w:rsid w:val="00610071"/>
    <w:rsid w:val="00611962"/>
    <w:rsid w:val="00643D84"/>
    <w:rsid w:val="0064782E"/>
    <w:rsid w:val="00660C0B"/>
    <w:rsid w:val="00662B81"/>
    <w:rsid w:val="00685AA5"/>
    <w:rsid w:val="0069117E"/>
    <w:rsid w:val="006A7F27"/>
    <w:rsid w:val="006B3CAC"/>
    <w:rsid w:val="006C4558"/>
    <w:rsid w:val="006D1906"/>
    <w:rsid w:val="006E5F6E"/>
    <w:rsid w:val="006F56D0"/>
    <w:rsid w:val="00714E0C"/>
    <w:rsid w:val="00722410"/>
    <w:rsid w:val="007303A6"/>
    <w:rsid w:val="00735053"/>
    <w:rsid w:val="00744F5E"/>
    <w:rsid w:val="00745F5A"/>
    <w:rsid w:val="00746AEB"/>
    <w:rsid w:val="00755189"/>
    <w:rsid w:val="00765CA8"/>
    <w:rsid w:val="00777362"/>
    <w:rsid w:val="007826B9"/>
    <w:rsid w:val="00784FB9"/>
    <w:rsid w:val="00786465"/>
    <w:rsid w:val="00786C62"/>
    <w:rsid w:val="007A3B37"/>
    <w:rsid w:val="007A69E5"/>
    <w:rsid w:val="007A7B03"/>
    <w:rsid w:val="007B0158"/>
    <w:rsid w:val="007B5712"/>
    <w:rsid w:val="007C0332"/>
    <w:rsid w:val="007D1CC9"/>
    <w:rsid w:val="007E47DA"/>
    <w:rsid w:val="008012FA"/>
    <w:rsid w:val="0080500D"/>
    <w:rsid w:val="008231AB"/>
    <w:rsid w:val="00837738"/>
    <w:rsid w:val="00853C36"/>
    <w:rsid w:val="00873274"/>
    <w:rsid w:val="00891391"/>
    <w:rsid w:val="008920E6"/>
    <w:rsid w:val="008935BB"/>
    <w:rsid w:val="00894E98"/>
    <w:rsid w:val="008D4670"/>
    <w:rsid w:val="008F5702"/>
    <w:rsid w:val="00900890"/>
    <w:rsid w:val="009024D2"/>
    <w:rsid w:val="009214F4"/>
    <w:rsid w:val="00926B69"/>
    <w:rsid w:val="00926C65"/>
    <w:rsid w:val="009417F0"/>
    <w:rsid w:val="00944550"/>
    <w:rsid w:val="009472DC"/>
    <w:rsid w:val="0096159A"/>
    <w:rsid w:val="00976744"/>
    <w:rsid w:val="009A57EE"/>
    <w:rsid w:val="009B4B76"/>
    <w:rsid w:val="009D26C4"/>
    <w:rsid w:val="009E772C"/>
    <w:rsid w:val="00A05445"/>
    <w:rsid w:val="00A203E7"/>
    <w:rsid w:val="00A26668"/>
    <w:rsid w:val="00A36932"/>
    <w:rsid w:val="00A37755"/>
    <w:rsid w:val="00A40400"/>
    <w:rsid w:val="00A5021A"/>
    <w:rsid w:val="00A53DDC"/>
    <w:rsid w:val="00A652DD"/>
    <w:rsid w:val="00A76FD8"/>
    <w:rsid w:val="00A82D77"/>
    <w:rsid w:val="00A874C8"/>
    <w:rsid w:val="00A90B05"/>
    <w:rsid w:val="00A94BE0"/>
    <w:rsid w:val="00A977A5"/>
    <w:rsid w:val="00AA020D"/>
    <w:rsid w:val="00AB3FC2"/>
    <w:rsid w:val="00AB5B22"/>
    <w:rsid w:val="00AC6E60"/>
    <w:rsid w:val="00AD4F01"/>
    <w:rsid w:val="00AD5394"/>
    <w:rsid w:val="00AE1DBD"/>
    <w:rsid w:val="00AE2818"/>
    <w:rsid w:val="00AF2EB5"/>
    <w:rsid w:val="00B014FE"/>
    <w:rsid w:val="00B0703F"/>
    <w:rsid w:val="00B10496"/>
    <w:rsid w:val="00B33CD1"/>
    <w:rsid w:val="00B4278A"/>
    <w:rsid w:val="00B74DFC"/>
    <w:rsid w:val="00B86C18"/>
    <w:rsid w:val="00BA00A1"/>
    <w:rsid w:val="00BB17BE"/>
    <w:rsid w:val="00BC05E7"/>
    <w:rsid w:val="00BE0B19"/>
    <w:rsid w:val="00BE54A6"/>
    <w:rsid w:val="00BE6189"/>
    <w:rsid w:val="00BF24DE"/>
    <w:rsid w:val="00C0319E"/>
    <w:rsid w:val="00C416D7"/>
    <w:rsid w:val="00C56093"/>
    <w:rsid w:val="00C673AA"/>
    <w:rsid w:val="00C75CD5"/>
    <w:rsid w:val="00C81949"/>
    <w:rsid w:val="00C823A0"/>
    <w:rsid w:val="00C90286"/>
    <w:rsid w:val="00C93AEA"/>
    <w:rsid w:val="00C95BC7"/>
    <w:rsid w:val="00CB02A3"/>
    <w:rsid w:val="00CB1478"/>
    <w:rsid w:val="00CD045F"/>
    <w:rsid w:val="00CD1433"/>
    <w:rsid w:val="00CD4918"/>
    <w:rsid w:val="00CE0394"/>
    <w:rsid w:val="00CE71F9"/>
    <w:rsid w:val="00D054B6"/>
    <w:rsid w:val="00D10A06"/>
    <w:rsid w:val="00D26A20"/>
    <w:rsid w:val="00D357C2"/>
    <w:rsid w:val="00D37D50"/>
    <w:rsid w:val="00D42A1C"/>
    <w:rsid w:val="00D576FF"/>
    <w:rsid w:val="00D718E1"/>
    <w:rsid w:val="00D80AB6"/>
    <w:rsid w:val="00D841F6"/>
    <w:rsid w:val="00DA1AFB"/>
    <w:rsid w:val="00DC2F67"/>
    <w:rsid w:val="00DC4F19"/>
    <w:rsid w:val="00DE7DC9"/>
    <w:rsid w:val="00DF3C13"/>
    <w:rsid w:val="00E01CF5"/>
    <w:rsid w:val="00E042C0"/>
    <w:rsid w:val="00E05652"/>
    <w:rsid w:val="00E23FD6"/>
    <w:rsid w:val="00E33545"/>
    <w:rsid w:val="00E47188"/>
    <w:rsid w:val="00E50645"/>
    <w:rsid w:val="00E77BA3"/>
    <w:rsid w:val="00E82234"/>
    <w:rsid w:val="00EA702B"/>
    <w:rsid w:val="00EB5DD4"/>
    <w:rsid w:val="00EC4AEB"/>
    <w:rsid w:val="00ED47AB"/>
    <w:rsid w:val="00EF1B36"/>
    <w:rsid w:val="00EF7F1D"/>
    <w:rsid w:val="00F01E6E"/>
    <w:rsid w:val="00F116D9"/>
    <w:rsid w:val="00F133CB"/>
    <w:rsid w:val="00F20189"/>
    <w:rsid w:val="00F31C60"/>
    <w:rsid w:val="00F359A4"/>
    <w:rsid w:val="00F378EE"/>
    <w:rsid w:val="00F55D5C"/>
    <w:rsid w:val="00F564F4"/>
    <w:rsid w:val="00F67124"/>
    <w:rsid w:val="00F76D83"/>
    <w:rsid w:val="00F773C1"/>
    <w:rsid w:val="00F87C64"/>
    <w:rsid w:val="00F90C29"/>
    <w:rsid w:val="00F962C9"/>
    <w:rsid w:val="00FD2EF1"/>
    <w:rsid w:val="00FD38CB"/>
    <w:rsid w:val="00FD7409"/>
    <w:rsid w:val="00FE0F6D"/>
    <w:rsid w:val="00FE76F6"/>
    <w:rsid w:val="00FE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07E0E4C"/>
  <w15:docId w15:val="{5B188530-74AA-4ED3-B269-488FB353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2E55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 w:hanging="36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num" w:pos="360"/>
        <w:tab w:val="left" w:pos="1728"/>
      </w:tabs>
      <w:ind w:left="1728" w:hanging="360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num" w:pos="360"/>
        <w:tab w:val="left" w:pos="3024"/>
      </w:tabs>
      <w:ind w:left="3024" w:hanging="360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link w:val="EndnoteTextChar"/>
    <w:uiPriority w:val="99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Bullet1">
    <w:name w:val="Bullet 1"/>
    <w:basedOn w:val="Normal"/>
    <w:rsid w:val="002A0CB8"/>
    <w:pPr>
      <w:numPr>
        <w:numId w:val="39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262E55"/>
  </w:style>
  <w:style w:type="paragraph" w:customStyle="1" w:styleId="StatementLevel2">
    <w:name w:val="Statement Level 2"/>
    <w:basedOn w:val="StatementLevel1"/>
    <w:rsid w:val="00262E55"/>
    <w:pPr>
      <w:ind w:left="252"/>
    </w:pPr>
  </w:style>
  <w:style w:type="character" w:customStyle="1" w:styleId="StatementLevel1Char">
    <w:name w:val="Statement Level 1 Char"/>
    <w:link w:val="StatementLevel1"/>
    <w:rsid w:val="00262E55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744F5E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744F5E"/>
    <w:rPr>
      <w:rFonts w:ascii="Arial Narrow" w:hAnsi="Arial Narrow"/>
      <w:szCs w:val="24"/>
      <w:lang w:val="en-US" w:eastAsia="en-US" w:bidi="ar-SA"/>
    </w:rPr>
  </w:style>
  <w:style w:type="paragraph" w:customStyle="1" w:styleId="SOPFooter">
    <w:name w:val="SOP Footer"/>
    <w:basedOn w:val="Normal"/>
    <w:rsid w:val="00CB02A3"/>
    <w:pPr>
      <w:jc w:val="center"/>
    </w:pPr>
    <w:rPr>
      <w:rFonts w:ascii="Arial" w:hAnsi="Arial" w:cs="Tahoma"/>
      <w:sz w:val="16"/>
      <w:szCs w:val="20"/>
    </w:rPr>
  </w:style>
  <w:style w:type="paragraph" w:styleId="BalloonText">
    <w:name w:val="Balloon Text"/>
    <w:basedOn w:val="Normal"/>
    <w:link w:val="BalloonTextChar"/>
    <w:rsid w:val="00D42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42A1C"/>
    <w:rPr>
      <w:rFonts w:ascii="Tahoma" w:hAnsi="Tahoma" w:cs="Tahoma"/>
      <w:sz w:val="16"/>
      <w:szCs w:val="16"/>
    </w:rPr>
  </w:style>
  <w:style w:type="character" w:customStyle="1" w:styleId="SOPLeader">
    <w:name w:val="SOP Leader"/>
    <w:rsid w:val="001F4297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1F4297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1F4297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1F4297"/>
    <w:rPr>
      <w:sz w:val="18"/>
    </w:rPr>
  </w:style>
  <w:style w:type="character" w:styleId="EndnoteReference">
    <w:name w:val="endnote reference"/>
    <w:basedOn w:val="DefaultParagraphFont"/>
    <w:semiHidden/>
    <w:unhideWhenUsed/>
    <w:rsid w:val="00C673AA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926C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926C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926C6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26C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26C65"/>
    <w:rPr>
      <w:b/>
      <w:bCs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359A4"/>
    <w:rPr>
      <w:sz w:val="18"/>
    </w:rPr>
  </w:style>
  <w:style w:type="character" w:customStyle="1" w:styleId="HeaderChar">
    <w:name w:val="Header Char"/>
    <w:basedOn w:val="DefaultParagraphFont"/>
    <w:link w:val="Header"/>
    <w:semiHidden/>
    <w:rsid w:val="00F359A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44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public.era.nih.gov/commonsplus/public/coc/request/init.era" TargetMode="External"/><Relationship Id="rId2" Type="http://schemas.openxmlformats.org/officeDocument/2006/relationships/hyperlink" Target="https://grants.nih.gov/policy/humansubjects/coc/how-to-apply.htm" TargetMode="External"/><Relationship Id="rId1" Type="http://schemas.openxmlformats.org/officeDocument/2006/relationships/hyperlink" Target="https://grants.nih.gov/grants/guide/notice-files/NOT-OD-17-109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5A55E5D-312E-4501-9122-7F78E5B593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206D0C-21F9-4B00-85DD-E4E8542FC9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2573A7-3363-454F-8222-9A2A583D0D4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A7894E5-7676-4AC1-8F7B-A46AF5A57C5A}">
  <ds:schemaRefs>
    <ds:schemaRef ds:uri="http://schemas.microsoft.com/office/2006/documentManagement/types"/>
    <ds:schemaRef ds:uri="http://purl.org/dc/elements/1.1/"/>
    <ds:schemaRef ds:uri="00b6f91f-ed03-4165-8b01-1890540ffe91"/>
    <ds:schemaRef ds:uri="http://purl.org/dc/terms/"/>
    <ds:schemaRef ds:uri="http://schemas.microsoft.com/office/2006/metadata/properties"/>
    <ds:schemaRef ds:uri="http://schemas.microsoft.com/office/infopath/2007/PartnerControls"/>
    <ds:schemaRef ds:uri="437a914d-84b2-4340-8af1-1ccba030c5ae"/>
    <ds:schemaRef ds:uri="efce84db-8738-4c7b-9bdc-65b9500871f6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Payments</vt:lpstr>
    </vt:vector>
  </TitlesOfParts>
  <Manager>Huron Consulting Group, Inc.</Manager>
  <Company>Huron Consulting Group, Inc.</Company>
  <LinksUpToDate>false</LinksUpToDate>
  <CharactersWithSpaces>1463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Payments</dc:title>
  <dc:subject>Huron HRPP Toolkit</dc:subject>
  <dc:creator>Huron Consulting Group, Inc.</dc:creator>
  <cp:keywords>Huron, HRPP, SOP</cp:keywords>
  <dc:description>©2009-2016 Huron Consulting Services, LLC. Use and distribution subject to End User License Agreement</dc:description>
  <cp:lastModifiedBy>Monica Hall Kane</cp:lastModifiedBy>
  <cp:revision>2</cp:revision>
  <cp:lastPrinted>2013-10-24T15:07:00Z</cp:lastPrinted>
  <dcterms:created xsi:type="dcterms:W3CDTF">2025-10-16T16:04:00Z</dcterms:created>
  <dcterms:modified xsi:type="dcterms:W3CDTF">2025-10-16T16:04:00Z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_dlc_DocIdItemGuid">
    <vt:lpwstr>5afb994c-7ff4-420b-aa3a-beff9e92ef38</vt:lpwstr>
  </property>
  <property fmtid="{D5CDD505-2E9C-101B-9397-08002B2CF9AE}" pid="4" name="GrammarlyDocumentId">
    <vt:lpwstr>421a125ce8e0a5ffeb975b18ae2adf4a230b1ec1134135e8f35bfda2127df5ab</vt:lpwstr>
  </property>
  <property fmtid="{D5CDD505-2E9C-101B-9397-08002B2CF9AE}" pid="5" name="MediaServiceImageTags">
    <vt:lpwstr/>
  </property>
</Properties>
</file>