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63" w:rsidRDefault="009240EF" w:rsidP="009240EF">
      <w:pPr>
        <w:jc w:val="center"/>
        <w:rPr>
          <w:b/>
          <w:sz w:val="32"/>
          <w:szCs w:val="32"/>
          <w:u w:val="single"/>
        </w:rPr>
      </w:pPr>
      <w:proofErr w:type="spellStart"/>
      <w:r w:rsidRPr="009240EF">
        <w:rPr>
          <w:b/>
          <w:sz w:val="32"/>
          <w:szCs w:val="32"/>
          <w:u w:val="single"/>
        </w:rPr>
        <w:t>GlobalProtect</w:t>
      </w:r>
      <w:proofErr w:type="spellEnd"/>
    </w:p>
    <w:p w:rsidR="009240EF" w:rsidRDefault="009240EF" w:rsidP="009240EF">
      <w:pPr>
        <w:rPr>
          <w:sz w:val="32"/>
          <w:szCs w:val="32"/>
        </w:rPr>
      </w:pPr>
      <w:r w:rsidRPr="009240EF">
        <w:rPr>
          <w:sz w:val="32"/>
          <w:szCs w:val="32"/>
        </w:rPr>
        <w:t xml:space="preserve">To launch </w:t>
      </w:r>
      <w:proofErr w:type="spellStart"/>
      <w:r w:rsidRPr="009240EF">
        <w:rPr>
          <w:sz w:val="32"/>
          <w:szCs w:val="32"/>
        </w:rPr>
        <w:t>GlobalProtect</w:t>
      </w:r>
      <w:proofErr w:type="spellEnd"/>
      <w:r w:rsidRPr="009240EF">
        <w:rPr>
          <w:sz w:val="32"/>
          <w:szCs w:val="32"/>
        </w:rPr>
        <w:t>, look for the globe icon in the lower right hand corner of your screen, near the clock. It might be</w:t>
      </w:r>
      <w:r>
        <w:rPr>
          <w:sz w:val="32"/>
          <w:szCs w:val="32"/>
        </w:rPr>
        <w:t xml:space="preserve"> hidden. You may have to click the up arrow.</w:t>
      </w:r>
    </w:p>
    <w:p w:rsidR="009240EF" w:rsidRDefault="009240EF" w:rsidP="00924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644369" cy="53344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69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EF" w:rsidRDefault="009240EF" w:rsidP="009240EF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GlobalProtect</w:t>
      </w:r>
      <w:proofErr w:type="spellEnd"/>
      <w:r>
        <w:rPr>
          <w:sz w:val="32"/>
          <w:szCs w:val="32"/>
        </w:rPr>
        <w:t xml:space="preserve"> icon is a</w:t>
      </w:r>
      <w:r w:rsidR="001A4EEA">
        <w:rPr>
          <w:sz w:val="32"/>
          <w:szCs w:val="32"/>
        </w:rPr>
        <w:t xml:space="preserve"> grey &amp; white</w:t>
      </w:r>
      <w:r>
        <w:rPr>
          <w:sz w:val="32"/>
          <w:szCs w:val="32"/>
        </w:rPr>
        <w:t xml:space="preserve"> globe</w:t>
      </w:r>
    </w:p>
    <w:p w:rsidR="001A4EEA" w:rsidRDefault="001A4EEA" w:rsidP="009240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08236" cy="2026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87" cy="20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EA" w:rsidRDefault="001A4EEA" w:rsidP="009240EF">
      <w:pPr>
        <w:rPr>
          <w:sz w:val="32"/>
          <w:szCs w:val="32"/>
        </w:rPr>
      </w:pPr>
    </w:p>
    <w:p w:rsidR="001A4EEA" w:rsidRDefault="001A4EEA" w:rsidP="009240EF">
      <w:pPr>
        <w:rPr>
          <w:sz w:val="32"/>
          <w:szCs w:val="32"/>
        </w:rPr>
      </w:pPr>
      <w:r>
        <w:rPr>
          <w:sz w:val="32"/>
          <w:szCs w:val="32"/>
        </w:rPr>
        <w:t>Right click on the globe and click on Connect</w:t>
      </w:r>
    </w:p>
    <w:p w:rsidR="001A4EEA" w:rsidRDefault="001A4EEA" w:rsidP="009240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84226" cy="2613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61" cy="26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EA" w:rsidRDefault="001A4EEA" w:rsidP="009240EF">
      <w:pPr>
        <w:rPr>
          <w:sz w:val="32"/>
          <w:szCs w:val="32"/>
        </w:rPr>
      </w:pPr>
    </w:p>
    <w:p w:rsidR="001A4EEA" w:rsidRDefault="001A4EEA" w:rsidP="009240E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Sign in with </w:t>
      </w:r>
      <w:proofErr w:type="spellStart"/>
      <w:r>
        <w:rPr>
          <w:sz w:val="32"/>
          <w:szCs w:val="32"/>
        </w:rPr>
        <w:t>NetID</w:t>
      </w:r>
      <w:proofErr w:type="spellEnd"/>
      <w:r>
        <w:rPr>
          <w:sz w:val="32"/>
          <w:szCs w:val="32"/>
        </w:rPr>
        <w:t xml:space="preserve"> username and password</w:t>
      </w:r>
    </w:p>
    <w:p w:rsidR="001A4EEA" w:rsidRDefault="001A4EEA" w:rsidP="009240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36420" cy="123644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p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26" cy="124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EA" w:rsidRDefault="001A4EEA" w:rsidP="009240EF">
      <w:pPr>
        <w:rPr>
          <w:sz w:val="32"/>
          <w:szCs w:val="32"/>
        </w:rPr>
      </w:pPr>
      <w:r>
        <w:rPr>
          <w:sz w:val="32"/>
          <w:szCs w:val="32"/>
        </w:rPr>
        <w:t xml:space="preserve">You will be prompted for DUO. </w:t>
      </w:r>
      <w:r w:rsidR="00490C00">
        <w:rPr>
          <w:sz w:val="32"/>
          <w:szCs w:val="32"/>
        </w:rPr>
        <w:t>Click on the “Remember me for 30 days” to avoid the DUO screen for 30 days.</w:t>
      </w:r>
      <w:r w:rsidR="00490C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Make your selection. </w:t>
      </w:r>
    </w:p>
    <w:p w:rsidR="001A4EEA" w:rsidRDefault="001A4EEA" w:rsidP="009240E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A9E235A" wp14:editId="459DD03C">
            <wp:extent cx="3573780" cy="240313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7489" cy="241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EA" w:rsidRDefault="001A4EEA" w:rsidP="009240EF">
      <w:pPr>
        <w:rPr>
          <w:sz w:val="32"/>
          <w:szCs w:val="32"/>
        </w:rPr>
      </w:pPr>
      <w:r>
        <w:rPr>
          <w:sz w:val="32"/>
          <w:szCs w:val="32"/>
        </w:rPr>
        <w:t>Once connected, the globe will change color</w:t>
      </w:r>
    </w:p>
    <w:p w:rsidR="00490C00" w:rsidRDefault="00490C00" w:rsidP="009240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92125" cy="1821338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p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18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00" w:rsidRDefault="00490C00" w:rsidP="009240EF">
      <w:pPr>
        <w:rPr>
          <w:sz w:val="32"/>
          <w:szCs w:val="32"/>
        </w:rPr>
      </w:pPr>
      <w:r>
        <w:rPr>
          <w:sz w:val="32"/>
          <w:szCs w:val="32"/>
        </w:rPr>
        <w:t>You have successfully connected to the VPN</w:t>
      </w:r>
    </w:p>
    <w:p w:rsidR="00A52C51" w:rsidRPr="009240EF" w:rsidRDefault="00A52C51" w:rsidP="009240EF">
      <w:pPr>
        <w:rPr>
          <w:sz w:val="32"/>
          <w:szCs w:val="32"/>
        </w:rPr>
      </w:pPr>
      <w:r>
        <w:rPr>
          <w:sz w:val="32"/>
          <w:szCs w:val="32"/>
        </w:rPr>
        <w:t xml:space="preserve">If for some reason you need to reinstall </w:t>
      </w:r>
      <w:proofErr w:type="spellStart"/>
      <w:r>
        <w:rPr>
          <w:sz w:val="32"/>
          <w:szCs w:val="32"/>
        </w:rPr>
        <w:t>GlobalProtect</w:t>
      </w:r>
      <w:proofErr w:type="spellEnd"/>
      <w:r>
        <w:rPr>
          <w:sz w:val="32"/>
          <w:szCs w:val="32"/>
        </w:rPr>
        <w:t xml:space="preserve">, please follow the instructions found here: </w:t>
      </w:r>
      <w:hyperlink r:id="rId11" w:history="1">
        <w:r>
          <w:rPr>
            <w:rStyle w:val="Hyperlink"/>
          </w:rPr>
          <w:t>https://kb.northwestern.edu/94726</w:t>
        </w:r>
      </w:hyperlink>
      <w:bookmarkStart w:id="0" w:name="_GoBack"/>
      <w:bookmarkEnd w:id="0"/>
    </w:p>
    <w:sectPr w:rsidR="00A52C51" w:rsidRPr="0092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B09"/>
    <w:multiLevelType w:val="hybridMultilevel"/>
    <w:tmpl w:val="10AA9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F"/>
    <w:rsid w:val="001A4EEA"/>
    <w:rsid w:val="0020175B"/>
    <w:rsid w:val="00490C00"/>
    <w:rsid w:val="0077235E"/>
    <w:rsid w:val="009240EF"/>
    <w:rsid w:val="00A52C51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B46F"/>
  <w15:chartTrackingRefBased/>
  <w15:docId w15:val="{74D9A660-4240-4049-98DB-DFF1194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b.northwestern.edu/94726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Tarsicio Duran</dc:creator>
  <cp:keywords/>
  <dc:description/>
  <cp:lastModifiedBy>Tarsicio Duran</cp:lastModifiedBy>
  <cp:revision>3</cp:revision>
  <dcterms:created xsi:type="dcterms:W3CDTF">2020-03-13T15:14:00Z</dcterms:created>
  <dcterms:modified xsi:type="dcterms:W3CDTF">2020-03-13T16:38:00Z</dcterms:modified>
</cp:coreProperties>
</file>